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01C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Tulsa Disposal, LLC</w:t>
      </w:r>
    </w:p>
    <w:p w:rsidR="00000000" w:rsidRDefault="00E001C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RCRA Permit Renewal Application</w:t>
      </w:r>
    </w:p>
    <w:p w:rsidR="00000000" w:rsidRDefault="00E001CF">
      <w:pPr>
        <w:pStyle w:val="Heading1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</w:pPr>
      <w:r>
        <w:t>Table of Contents</w:t>
      </w:r>
    </w:p>
    <w:p w:rsidR="00000000" w:rsidRDefault="00E001CF">
      <w:pPr>
        <w:jc w:val="center"/>
        <w:rPr>
          <w:b/>
        </w:rPr>
      </w:pPr>
      <w:r>
        <w:rPr>
          <w:b/>
        </w:rPr>
        <w:t xml:space="preserve">Revised </w:t>
      </w:r>
      <w:r w:rsidR="00AA266D">
        <w:rPr>
          <w:b/>
        </w:rPr>
        <w:t>October 2015</w:t>
      </w:r>
    </w:p>
    <w:p w:rsidR="00000000" w:rsidRDefault="00E001CF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</w:pPr>
    </w:p>
    <w:p w:rsidR="00000000" w:rsidRDefault="00E001CF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</w:pPr>
    </w:p>
    <w:p w:rsidR="00000000" w:rsidRDefault="00E001CF">
      <w:pPr>
        <w:pStyle w:val="Heading2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</w:pPr>
      <w:r>
        <w:t>Tab</w:t>
      </w:r>
      <w:r>
        <w:tab/>
        <w:t>Contents</w:t>
      </w:r>
      <w:r>
        <w:tab/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color w:val="000000"/>
        </w:rPr>
      </w:pP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smallCaps/>
          <w:color w:val="000000"/>
        </w:rPr>
        <w:t xml:space="preserve">Introduction </w:t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smallCaps/>
          <w:color w:val="000000"/>
        </w:rPr>
      </w:pPr>
      <w:r>
        <w:rPr>
          <w:color w:val="000000"/>
        </w:rPr>
        <w:t>II</w:t>
      </w:r>
      <w:r>
        <w:rPr>
          <w:color w:val="000000"/>
        </w:rPr>
        <w:tab/>
      </w:r>
      <w:r>
        <w:rPr>
          <w:color w:val="000000"/>
        </w:rPr>
        <w:tab/>
        <w:t>P</w:t>
      </w:r>
      <w:r>
        <w:rPr>
          <w:smallCaps/>
          <w:color w:val="000000"/>
        </w:rPr>
        <w:t xml:space="preserve">ermit </w:t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smallCaps/>
          <w:color w:val="000000"/>
        </w:rPr>
      </w:pPr>
      <w:r>
        <w:rPr>
          <w:color w:val="000000"/>
        </w:rPr>
        <w:t>III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smallCaps/>
          <w:color w:val="000000"/>
        </w:rPr>
        <w:t xml:space="preserve">Certification And Signatories </w:t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smallCaps/>
          <w:color w:val="000000"/>
        </w:rPr>
      </w:pPr>
      <w:r>
        <w:rPr>
          <w:smallCaps/>
          <w:color w:val="000000"/>
        </w:rPr>
        <w:t>IV</w:t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  <w:t xml:space="preserve">Confidentiality </w:t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smallCaps/>
          <w:color w:val="000000"/>
        </w:rPr>
      </w:pPr>
      <w:r>
        <w:rPr>
          <w:smallCaps/>
          <w:color w:val="000000"/>
        </w:rPr>
        <w:t>V</w:t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  <w:t>Part-</w:t>
      </w:r>
      <w:proofErr w:type="gramStart"/>
      <w:r>
        <w:rPr>
          <w:smallCaps/>
          <w:color w:val="000000"/>
        </w:rPr>
        <w:t>A</w:t>
      </w:r>
      <w:proofErr w:type="gramEnd"/>
      <w:r>
        <w:rPr>
          <w:smallCaps/>
          <w:color w:val="000000"/>
        </w:rPr>
        <w:t xml:space="preserve"> Application </w:t>
      </w:r>
    </w:p>
    <w:p w:rsidR="00000000" w:rsidRDefault="00E001CF">
      <w:pPr>
        <w:tabs>
          <w:tab w:val="left" w:pos="9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color w:val="000000"/>
        </w:rPr>
      </w:pPr>
      <w:r>
        <w:rPr>
          <w:color w:val="000000"/>
        </w:rPr>
        <w:t>VI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smallCaps/>
          <w:color w:val="000000"/>
        </w:rPr>
        <w:t xml:space="preserve">General Description </w:t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color w:val="000000"/>
        </w:rPr>
      </w:pPr>
      <w:r>
        <w:rPr>
          <w:smallCaps/>
          <w:color w:val="000000"/>
        </w:rPr>
        <w:t>VII</w:t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  <w:t>Waste An</w:t>
      </w:r>
      <w:r>
        <w:rPr>
          <w:smallCaps/>
          <w:color w:val="000000"/>
        </w:rPr>
        <w:t>alysis Plan</w:t>
      </w:r>
      <w:r>
        <w:rPr>
          <w:color w:val="000000"/>
        </w:rPr>
        <w:tab/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smallCaps/>
          <w:color w:val="000000"/>
        </w:rPr>
      </w:pPr>
      <w:r>
        <w:rPr>
          <w:color w:val="000000"/>
        </w:rPr>
        <w:t>VII</w:t>
      </w:r>
      <w:r>
        <w:rPr>
          <w:smallCaps/>
          <w:color w:val="000000"/>
        </w:rPr>
        <w:tab/>
        <w:t>I</w:t>
      </w:r>
      <w:r>
        <w:rPr>
          <w:smallCaps/>
          <w:color w:val="000000"/>
        </w:rPr>
        <w:tab/>
        <w:t xml:space="preserve">General Inspection Plan  </w:t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color w:val="000000"/>
        </w:rPr>
      </w:pPr>
      <w:r>
        <w:rPr>
          <w:color w:val="000000"/>
        </w:rPr>
        <w:t>IX</w:t>
      </w:r>
      <w:r>
        <w:rPr>
          <w:color w:val="000000"/>
        </w:rPr>
        <w:tab/>
      </w:r>
      <w:r>
        <w:rPr>
          <w:color w:val="000000"/>
        </w:rPr>
        <w:tab/>
        <w:t>C</w:t>
      </w:r>
      <w:r>
        <w:rPr>
          <w:smallCaps/>
          <w:color w:val="000000"/>
        </w:rPr>
        <w:t>ontingency Plan</w:t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color w:val="000000"/>
        </w:rPr>
      </w:pPr>
      <w:r>
        <w:rPr>
          <w:color w:val="000000"/>
        </w:rPr>
        <w:t>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smallCaps/>
          <w:color w:val="000000"/>
        </w:rPr>
        <w:t xml:space="preserve">Personnel Training </w:t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smallCaps/>
          <w:color w:val="000000"/>
        </w:rPr>
      </w:pPr>
      <w:r>
        <w:rPr>
          <w:color w:val="000000"/>
        </w:rPr>
        <w:t>XI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smallCaps/>
          <w:color w:val="000000"/>
        </w:rPr>
        <w:t>Closure Plan</w:t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color w:val="000000"/>
        </w:rPr>
      </w:pPr>
      <w:r>
        <w:rPr>
          <w:smallCaps/>
          <w:color w:val="000000"/>
        </w:rPr>
        <w:t xml:space="preserve">XII   </w:t>
      </w:r>
      <w:r>
        <w:rPr>
          <w:smallCaps/>
          <w:color w:val="000000"/>
        </w:rPr>
        <w:tab/>
        <w:t xml:space="preserve">Financial Responsibility </w:t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smallCaps/>
          <w:color w:val="000000"/>
        </w:rPr>
      </w:pPr>
      <w:r>
        <w:t>XIII</w:t>
      </w:r>
      <w:r>
        <w:tab/>
      </w:r>
      <w:r>
        <w:rPr>
          <w:smallCaps/>
          <w:color w:val="000000"/>
        </w:rPr>
        <w:t xml:space="preserve">Corrective Measures </w:t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smallCaps/>
          <w:color w:val="000000"/>
        </w:rPr>
      </w:pPr>
      <w:r>
        <w:rPr>
          <w:smallCaps/>
          <w:color w:val="000000"/>
        </w:rPr>
        <w:t>XIV</w:t>
      </w:r>
      <w:r>
        <w:rPr>
          <w:smallCaps/>
          <w:color w:val="000000"/>
        </w:rPr>
        <w:tab/>
        <w:t>References</w:t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smallCaps/>
          <w:color w:val="000000"/>
        </w:rPr>
      </w:pP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smallCaps/>
          <w:color w:val="000000"/>
        </w:rPr>
      </w:pP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smallCaps/>
          <w:color w:val="000000"/>
        </w:rPr>
      </w:pPr>
      <w:r>
        <w:rPr>
          <w:smallCaps/>
          <w:color w:val="000000"/>
        </w:rPr>
        <w:t>APPX 1</w:t>
      </w:r>
      <w:r>
        <w:rPr>
          <w:smallCaps/>
          <w:color w:val="000000"/>
        </w:rPr>
        <w:tab/>
        <w:t>Tables</w:t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smallCaps/>
          <w:color w:val="000000"/>
        </w:rPr>
      </w:pPr>
      <w:r>
        <w:rPr>
          <w:smallCaps/>
          <w:color w:val="000000"/>
        </w:rPr>
        <w:t>APPX 2</w:t>
      </w:r>
      <w:r>
        <w:rPr>
          <w:smallCaps/>
          <w:color w:val="000000"/>
        </w:rPr>
        <w:tab/>
        <w:t>Figures</w:t>
      </w:r>
    </w:p>
    <w:p w:rsidR="00000000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smallCaps/>
          <w:color w:val="000000"/>
        </w:rPr>
      </w:pPr>
      <w:r>
        <w:rPr>
          <w:smallCaps/>
          <w:color w:val="000000"/>
        </w:rPr>
        <w:t xml:space="preserve">APPX 3 </w:t>
      </w:r>
      <w:r>
        <w:rPr>
          <w:smallCaps/>
          <w:color w:val="000000"/>
        </w:rPr>
        <w:tab/>
        <w:t>Attachments</w:t>
      </w:r>
    </w:p>
    <w:p w:rsidR="00E001CF" w:rsidRDefault="00E001CF">
      <w:p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right" w:pos="9360"/>
        </w:tabs>
        <w:rPr>
          <w:smallCaps/>
          <w:color w:val="000000"/>
        </w:rPr>
      </w:pPr>
    </w:p>
    <w:sectPr w:rsidR="00E00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CF" w:rsidRDefault="00E001CF">
      <w:r>
        <w:separator/>
      </w:r>
    </w:p>
  </w:endnote>
  <w:endnote w:type="continuationSeparator" w:id="0">
    <w:p w:rsidR="00E001CF" w:rsidRDefault="00E0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6D" w:rsidRDefault="00AA26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1CF">
    <w:pPr>
      <w:pStyle w:val="Footer"/>
      <w:tabs>
        <w:tab w:val="clear" w:pos="8640"/>
        <w:tab w:val="right" w:pos="9360"/>
      </w:tabs>
      <w:rPr>
        <w:sz w:val="16"/>
      </w:rPr>
    </w:pPr>
    <w:fldSimple w:instr=" FILENAME \p  \* MERGEFORMAT ">
      <w:r>
        <w:rPr>
          <w:noProof/>
          <w:sz w:val="16"/>
        </w:rPr>
        <w:t>\\PHOENIX1\SYS1\USERS\LSTEWART\Tulsa Permit\Table of Contents.doc</w:t>
      </w:r>
    </w:fldSimple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1CF">
    <w:pPr>
      <w:pStyle w:val="Footer"/>
      <w:tabs>
        <w:tab w:val="clear" w:pos="8640"/>
        <w:tab w:val="right" w:pos="9360"/>
      </w:tabs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FILENAME </w:instrText>
    </w:r>
    <w:r>
      <w:rPr>
        <w:snapToGrid w:val="0"/>
        <w:sz w:val="20"/>
      </w:rPr>
      <w:fldChar w:fldCharType="separate"/>
    </w:r>
    <w:r w:rsidR="006E3166">
      <w:rPr>
        <w:noProof/>
        <w:snapToGrid w:val="0"/>
        <w:sz w:val="20"/>
      </w:rPr>
      <w:t>Table of Contents.docx</w:t>
    </w:r>
    <w:r>
      <w:rPr>
        <w:snapToGrid w:val="0"/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E3166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6E3166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CF" w:rsidRDefault="00E001CF">
      <w:r>
        <w:separator/>
      </w:r>
    </w:p>
  </w:footnote>
  <w:footnote w:type="continuationSeparator" w:id="0">
    <w:p w:rsidR="00E001CF" w:rsidRDefault="00E00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6D" w:rsidRDefault="00AA26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1CF">
    <w:pPr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rPr>
        <w:b/>
        <w:smallCaps/>
        <w:color w:val="000000"/>
        <w:sz w:val="20"/>
      </w:rPr>
    </w:pPr>
    <w:r>
      <w:rPr>
        <w:b/>
        <w:smallCaps/>
        <w:color w:val="000000"/>
        <w:sz w:val="20"/>
      </w:rPr>
      <w:t>Safety-Kleen (Tulsa), In</w:t>
    </w:r>
    <w:r>
      <w:rPr>
        <w:b/>
        <w:smallCaps/>
        <w:color w:val="000000"/>
        <w:sz w:val="20"/>
      </w:rPr>
      <w:t>c.</w:t>
    </w:r>
  </w:p>
  <w:p w:rsidR="00000000" w:rsidRDefault="00E001CF">
    <w:pPr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right" w:pos="9360"/>
      </w:tabs>
      <w:rPr>
        <w:b/>
        <w:smallCaps/>
        <w:color w:val="000000"/>
        <w:sz w:val="20"/>
      </w:rPr>
    </w:pPr>
    <w:r>
      <w:rPr>
        <w:b/>
        <w:smallCaps/>
        <w:color w:val="000000"/>
        <w:sz w:val="20"/>
      </w:rPr>
      <w:t>RCRA Permit Renewal Application</w:t>
    </w:r>
  </w:p>
  <w:p w:rsidR="00000000" w:rsidRDefault="00E001CF">
    <w:pPr>
      <w:pStyle w:val="Heading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right" w:pos="9360"/>
      </w:tabs>
      <w:jc w:val="left"/>
      <w:rPr>
        <w:sz w:val="20"/>
      </w:rPr>
    </w:pPr>
    <w:r>
      <w:rPr>
        <w:sz w:val="20"/>
      </w:rPr>
      <w:t>Table of Contents</w:t>
    </w:r>
  </w:p>
  <w:p w:rsidR="00000000" w:rsidRDefault="00E001CF">
    <w:pPr>
      <w:rPr>
        <w:b/>
      </w:rPr>
    </w:pPr>
    <w:r>
      <w:rPr>
        <w:b/>
        <w:sz w:val="20"/>
      </w:rPr>
      <w:t xml:space="preserve">Revised </w:t>
    </w:r>
    <w:r>
      <w:rPr>
        <w:b/>
        <w:sz w:val="20"/>
      </w:rPr>
      <w:fldChar w:fldCharType="begin"/>
    </w:r>
    <w:r>
      <w:rPr>
        <w:b/>
        <w:sz w:val="20"/>
      </w:rPr>
      <w:instrText xml:space="preserve"> TIME \@ "MMMM d, yyyy" </w:instrText>
    </w:r>
    <w:r>
      <w:rPr>
        <w:b/>
        <w:sz w:val="20"/>
      </w:rPr>
      <w:fldChar w:fldCharType="separate"/>
    </w:r>
    <w:r w:rsidR="00AA266D">
      <w:rPr>
        <w:b/>
        <w:noProof/>
        <w:sz w:val="20"/>
      </w:rPr>
      <w:t>October 19, 2015</w:t>
    </w:r>
    <w:r>
      <w:rPr>
        <w:b/>
        <w:sz w:val="20"/>
      </w:rPr>
      <w:fldChar w:fldCharType="end"/>
    </w:r>
  </w:p>
  <w:p w:rsidR="00000000" w:rsidRDefault="00E001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6D" w:rsidRDefault="00AA26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66D"/>
    <w:rsid w:val="006E3166"/>
    <w:rsid w:val="00AA266D"/>
    <w:rsid w:val="00E0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SAFETY-KLEEN (TULSA), INC</vt:lpstr>
    </vt:vector>
  </TitlesOfParts>
  <Company>Laidlaw Consulting Services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SAFETY-KLEEN (TULSA), INC</dc:title>
  <dc:creator>Mark Gallup</dc:creator>
  <cp:lastModifiedBy>Lon R Stewart</cp:lastModifiedBy>
  <cp:revision>2</cp:revision>
  <cp:lastPrinted>2003-03-25T22:05:00Z</cp:lastPrinted>
  <dcterms:created xsi:type="dcterms:W3CDTF">2015-10-19T17:57:00Z</dcterms:created>
  <dcterms:modified xsi:type="dcterms:W3CDTF">2015-10-19T17:57:00Z</dcterms:modified>
</cp:coreProperties>
</file>