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78C2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</w:p>
    <w:p w:rsidR="00000000" w:rsidRDefault="00A778C2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</w:p>
    <w:p w:rsidR="00000000" w:rsidRDefault="00A778C2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</w:p>
    <w:p w:rsidR="00000000" w:rsidRDefault="00A778C2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</w:p>
    <w:p w:rsidR="00000000" w:rsidRDefault="00A778C2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pacing w:val="-3"/>
          <w:sz w:val="28"/>
        </w:rPr>
        <w:t>TULSA DISPOSAL, LLC</w:t>
      </w:r>
    </w:p>
    <w:p w:rsidR="00000000" w:rsidRDefault="00A778C2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000000" w:rsidRDefault="00A778C2">
      <w:pPr>
        <w:pStyle w:val="body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TULSA, OKLAHOMA</w:t>
      </w:r>
    </w:p>
    <w:p w:rsidR="00000000" w:rsidRDefault="00A778C2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000000" w:rsidRDefault="00A778C2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000000" w:rsidRDefault="00A778C2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000000" w:rsidRDefault="00A778C2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000000" w:rsidRDefault="00A778C2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000000" w:rsidRDefault="00A778C2">
      <w:pPr>
        <w:pStyle w:val="body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TAB II</w:t>
      </w:r>
    </w:p>
    <w:p w:rsidR="00000000" w:rsidRDefault="00A778C2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000000" w:rsidRDefault="00A778C2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000000" w:rsidRDefault="00A778C2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FACILITY PERMIT</w:t>
      </w:r>
    </w:p>
    <w:p w:rsidR="00000000" w:rsidRDefault="00A778C2">
      <w:pPr>
        <w:pStyle w:val="tochead"/>
        <w:widowControl/>
        <w:tabs>
          <w:tab w:val="clear" w:pos="-720"/>
        </w:tabs>
        <w:suppressAutoHyphens w:val="0"/>
        <w:rPr>
          <w:rFonts w:ascii="Times New Roman" w:hAnsi="Times New Roman"/>
          <w:b w:val="0"/>
          <w:smallCaps w:val="0"/>
        </w:rPr>
      </w:pPr>
    </w:p>
    <w:p w:rsidR="00000000" w:rsidRDefault="00A778C2">
      <w:pPr>
        <w:pStyle w:val="tochead"/>
        <w:widowControl/>
        <w:tabs>
          <w:tab w:val="clear" w:pos="-720"/>
        </w:tabs>
        <w:suppressAutoHyphens w:val="0"/>
        <w:rPr>
          <w:rFonts w:ascii="Times New Roman" w:hAnsi="Times New Roman"/>
          <w:b w:val="0"/>
          <w:smallCaps w:val="0"/>
        </w:rPr>
      </w:pPr>
    </w:p>
    <w:p w:rsidR="00000000" w:rsidRDefault="00A778C2">
      <w:pPr>
        <w:pStyle w:val="tochead"/>
        <w:widowControl/>
        <w:tabs>
          <w:tab w:val="clear" w:pos="-720"/>
        </w:tabs>
        <w:suppressAutoHyphens w:val="0"/>
        <w:rPr>
          <w:rFonts w:ascii="Times New Roman" w:hAnsi="Times New Roman"/>
          <w:b w:val="0"/>
          <w:smallCaps w:val="0"/>
        </w:rPr>
      </w:pPr>
      <w:r>
        <w:rPr>
          <w:rFonts w:ascii="Times New Roman" w:hAnsi="Times New Roman"/>
          <w:b w:val="0"/>
          <w:smallCaps w:val="0"/>
        </w:rPr>
        <w:t>Issued by the Oklahoma Department of Environmental Quality</w:t>
      </w:r>
    </w:p>
    <w:p w:rsidR="00000000" w:rsidRDefault="00A778C2">
      <w:pPr>
        <w:pStyle w:val="tochead"/>
        <w:widowControl/>
        <w:tabs>
          <w:tab w:val="clear" w:pos="-720"/>
        </w:tabs>
        <w:suppressAutoHyphens w:val="0"/>
        <w:rPr>
          <w:rFonts w:ascii="Times New Roman" w:hAnsi="Times New Roman"/>
          <w:b w:val="0"/>
          <w:smallCaps w:val="0"/>
        </w:rPr>
      </w:pPr>
      <w:r>
        <w:rPr>
          <w:rFonts w:ascii="Times New Roman" w:hAnsi="Times New Roman"/>
          <w:b w:val="0"/>
          <w:smallCaps w:val="0"/>
        </w:rPr>
        <w:t>In Compliance With</w:t>
      </w:r>
    </w:p>
    <w:p w:rsidR="00000000" w:rsidRDefault="00A778C2">
      <w:pPr>
        <w:jc w:val="center"/>
        <w:rPr>
          <w:sz w:val="24"/>
        </w:rPr>
      </w:pPr>
      <w:r>
        <w:rPr>
          <w:sz w:val="24"/>
        </w:rPr>
        <w:t>40 CFR 270</w:t>
      </w:r>
    </w:p>
    <w:p w:rsidR="00000000" w:rsidRDefault="00A778C2">
      <w:pPr>
        <w:jc w:val="center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ODEQ permit will be inserted here upon issuance.</w:t>
      </w:r>
    </w:p>
    <w:p w:rsidR="00000000" w:rsidRDefault="00A778C2">
      <w:pPr>
        <w:pStyle w:val="body"/>
        <w:jc w:val="center"/>
        <w:rPr>
          <w:rFonts w:ascii="Times New Roman" w:hAnsi="Times New Roman"/>
          <w:sz w:val="24"/>
        </w:rPr>
      </w:pPr>
    </w:p>
    <w:p w:rsidR="00000000" w:rsidRDefault="00A778C2">
      <w:pPr>
        <w:pStyle w:val="body"/>
        <w:jc w:val="center"/>
        <w:rPr>
          <w:rFonts w:ascii="Times New Roman" w:hAnsi="Times New Roman"/>
          <w:sz w:val="24"/>
        </w:rPr>
      </w:pPr>
    </w:p>
    <w:p w:rsidR="00000000" w:rsidRDefault="00A778C2">
      <w:pPr>
        <w:pStyle w:val="body"/>
        <w:jc w:val="center"/>
        <w:rPr>
          <w:rFonts w:ascii="Times New Roman" w:hAnsi="Times New Roman"/>
          <w:sz w:val="24"/>
        </w:rPr>
      </w:pPr>
    </w:p>
    <w:p w:rsidR="00000000" w:rsidRDefault="00A778C2">
      <w:pPr>
        <w:pStyle w:val="body"/>
        <w:jc w:val="center"/>
        <w:rPr>
          <w:rFonts w:ascii="Times New Roman" w:hAnsi="Times New Roman"/>
          <w:sz w:val="24"/>
        </w:rPr>
      </w:pPr>
    </w:p>
    <w:p w:rsidR="00A778C2" w:rsidRDefault="00A778C2">
      <w:pPr>
        <w:rPr>
          <w:sz w:val="24"/>
        </w:rPr>
      </w:pPr>
    </w:p>
    <w:sectPr w:rsidR="00A778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800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8C2" w:rsidRDefault="00A778C2">
      <w:r>
        <w:separator/>
      </w:r>
    </w:p>
  </w:endnote>
  <w:endnote w:type="continuationSeparator" w:id="0">
    <w:p w:rsidR="00A778C2" w:rsidRDefault="00A7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E04" w:rsidRDefault="00CE4E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778C2">
    <w:pPr>
      <w:pStyle w:val="Footer"/>
      <w:tabs>
        <w:tab w:val="clear" w:pos="4320"/>
        <w:tab w:val="center" w:pos="4680"/>
      </w:tabs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CE4E04">
      <w:rPr>
        <w:noProof/>
        <w:snapToGrid w:val="0"/>
        <w:sz w:val="16"/>
      </w:rPr>
      <w:t>Tab 02 102215.docx</w:t>
    </w:r>
    <w:r>
      <w:rPr>
        <w:snapToGrid w:val="0"/>
        <w:sz w:val="16"/>
      </w:rPr>
      <w:fldChar w:fldCharType="end"/>
    </w:r>
    <w:r>
      <w:tab/>
      <w:t>Page 2-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E4E0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E04" w:rsidRDefault="00CE4E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8C2" w:rsidRDefault="00A778C2">
      <w:r>
        <w:separator/>
      </w:r>
    </w:p>
  </w:footnote>
  <w:footnote w:type="continuationSeparator" w:id="0">
    <w:p w:rsidR="00A778C2" w:rsidRDefault="00A7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E04" w:rsidRDefault="00CE4E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778C2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b/>
        <w:smallCaps/>
        <w:color w:val="000000"/>
      </w:rPr>
    </w:pPr>
    <w:r>
      <w:rPr>
        <w:b/>
        <w:smallCaps/>
        <w:color w:val="000000"/>
      </w:rPr>
      <w:t>Tulsa Disposal, LLC</w:t>
    </w:r>
    <w:r>
      <w:rPr>
        <w:b/>
        <w:smallCaps/>
        <w:color w:val="000000"/>
      </w:rPr>
      <w:tab/>
    </w:r>
    <w:r>
      <w:rPr>
        <w:b/>
        <w:smallCaps/>
        <w:color w:val="000000"/>
      </w:rPr>
      <w:tab/>
      <w:t xml:space="preserve">TAB II – FACILITY </w:t>
    </w:r>
    <w:r>
      <w:rPr>
        <w:b/>
        <w:smallCaps/>
        <w:color w:val="000000"/>
      </w:rPr>
      <w:t>PERMIT</w:t>
    </w:r>
  </w:p>
  <w:p w:rsidR="00000000" w:rsidRDefault="00A778C2">
    <w:pPr>
      <w:pStyle w:val="Header"/>
      <w:tabs>
        <w:tab w:val="clear" w:pos="8640"/>
        <w:tab w:val="right" w:pos="9360"/>
      </w:tabs>
      <w:rPr>
        <w:b/>
        <w:color w:val="000000"/>
      </w:rPr>
    </w:pPr>
    <w:r>
      <w:rPr>
        <w:b/>
        <w:smallCaps/>
        <w:color w:val="000000"/>
      </w:rPr>
      <w:t>RCRA Permit Renewal Application</w:t>
    </w:r>
    <w:r>
      <w:rPr>
        <w:b/>
        <w:color w:val="000000"/>
      </w:rPr>
      <w:tab/>
    </w:r>
    <w:r>
      <w:rPr>
        <w:b/>
        <w:color w:val="000000"/>
      </w:rPr>
      <w:tab/>
    </w:r>
  </w:p>
  <w:p w:rsidR="00000000" w:rsidRDefault="00A778C2">
    <w:pPr>
      <w:pStyle w:val="Header"/>
      <w:tabs>
        <w:tab w:val="clear" w:pos="8640"/>
        <w:tab w:val="right" w:pos="9360"/>
      </w:tabs>
    </w:pPr>
  </w:p>
  <w:p w:rsidR="00000000" w:rsidRDefault="00A778C2">
    <w:pPr>
      <w:pStyle w:val="Header"/>
      <w:tabs>
        <w:tab w:val="clear" w:pos="4320"/>
        <w:tab w:val="clear" w:pos="8640"/>
        <w:tab w:val="center" w:pos="4680"/>
        <w:tab w:val="right" w:pos="936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E04" w:rsidRDefault="00CE4E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50BF3"/>
    <w:multiLevelType w:val="multilevel"/>
    <w:tmpl w:val="18B8B9EA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2FF6358C"/>
    <w:multiLevelType w:val="singleLevel"/>
    <w:tmpl w:val="08B8E74C"/>
    <w:lvl w:ilvl="0">
      <w:start w:val="1"/>
      <w:numFmt w:val="decimal"/>
      <w:lvlText w:val="6.3.%1 "/>
      <w:legacy w:legacy="1" w:legacySpace="0" w:legacyIndent="360"/>
      <w:lvlJc w:val="left"/>
      <w:pPr>
        <w:ind w:left="1800" w:hanging="360"/>
      </w:pPr>
      <w:rPr>
        <w:rFonts w:ascii="CG Times (W1)" w:hAnsi="CG Times (W1)" w:hint="default"/>
        <w:b w:val="0"/>
        <w:i w:val="0"/>
        <w:sz w:val="22"/>
        <w:u w:val="none"/>
      </w:rPr>
    </w:lvl>
  </w:abstractNum>
  <w:abstractNum w:abstractNumId="3">
    <w:nsid w:val="5A1945B0"/>
    <w:multiLevelType w:val="multilevel"/>
    <w:tmpl w:val="52D059A4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">
    <w:nsid w:val="6498639B"/>
    <w:multiLevelType w:val="multilevel"/>
    <w:tmpl w:val="3C7A90C0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6AFF1827"/>
    <w:multiLevelType w:val="singleLevel"/>
    <w:tmpl w:val="88780A4A"/>
    <w:lvl w:ilvl="0">
      <w:start w:val="4"/>
      <w:numFmt w:val="decimal"/>
      <w:lvlText w:val="6.%1 "/>
      <w:legacy w:legacy="1" w:legacySpace="0" w:legacyIndent="360"/>
      <w:lvlJc w:val="left"/>
      <w:pPr>
        <w:ind w:left="1080" w:hanging="360"/>
      </w:pPr>
      <w:rPr>
        <w:rFonts w:ascii="CG Times (W1)" w:hAnsi="CG Times (W1)" w:hint="default"/>
        <w:b w:val="0"/>
        <w:i w:val="0"/>
        <w:sz w:val="22"/>
        <w:u w:val="none"/>
      </w:rPr>
    </w:lvl>
  </w:abstractNum>
  <w:abstractNum w:abstractNumId="6">
    <w:nsid w:val="72057BCC"/>
    <w:multiLevelType w:val="multilevel"/>
    <w:tmpl w:val="1542D41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BA3779B"/>
    <w:multiLevelType w:val="singleLevel"/>
    <w:tmpl w:val="8AE6FE1E"/>
    <w:lvl w:ilvl="0">
      <w:numFmt w:val="decimal"/>
      <w:lvlText w:val="6.%1 "/>
      <w:legacy w:legacy="1" w:legacySpace="0" w:legacyIndent="360"/>
      <w:lvlJc w:val="left"/>
      <w:pPr>
        <w:ind w:left="360" w:hanging="360"/>
      </w:pPr>
      <w:rPr>
        <w:rFonts w:ascii="CG Times (W1)" w:hAnsi="CG Times (W1)" w:hint="default"/>
        <w:b w:val="0"/>
        <w:i w:val="0"/>
        <w:sz w:val="22"/>
        <w:u w:val="none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6.%1 "/>
        <w:legacy w:legacy="1" w:legacySpace="0" w:legacyIndent="360"/>
        <w:lvlJc w:val="left"/>
        <w:pPr>
          <w:ind w:left="1080" w:hanging="360"/>
        </w:pPr>
        <w:rPr>
          <w:rFonts w:ascii="CG Times (W1)" w:hAnsi="CG Times (W1)" w:hint="default"/>
          <w:b w:val="0"/>
          <w:i w:val="0"/>
          <w:sz w:val="22"/>
          <w:u w:val="none"/>
        </w:rPr>
      </w:lvl>
    </w:lvlOverride>
  </w:num>
  <w:num w:numId="3">
    <w:abstractNumId w:val="2"/>
  </w:num>
  <w:num w:numId="4">
    <w:abstractNumId w:val="5"/>
  </w:num>
  <w:num w:numId="5">
    <w:abstractNumId w:val="5"/>
    <w:lvlOverride w:ilvl="0">
      <w:lvl w:ilvl="0">
        <w:start w:val="1"/>
        <w:numFmt w:val="decimal"/>
        <w:lvlText w:val="6.%1 "/>
        <w:legacy w:legacy="1" w:legacySpace="0" w:legacyIndent="360"/>
        <w:lvlJc w:val="left"/>
        <w:pPr>
          <w:ind w:left="1080" w:hanging="360"/>
        </w:pPr>
        <w:rPr>
          <w:rFonts w:ascii="CG Times (W1)" w:hAnsi="CG Times (W1)" w:hint="default"/>
          <w:b w:val="0"/>
          <w:i w:val="0"/>
          <w:sz w:val="22"/>
          <w:u w:val="none"/>
        </w:rPr>
      </w:lvl>
    </w:lvlOverride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DF7"/>
    <w:rsid w:val="00024DF7"/>
    <w:rsid w:val="00A778C2"/>
    <w:rsid w:val="00CE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Times (W1)" w:hAnsi="CG Times (W1)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">
    <w:name w:val="#B"/>
    <w:basedOn w:val="DefaultParagraphFont"/>
  </w:style>
  <w:style w:type="character" w:customStyle="1" w:styleId="C">
    <w:name w:val="#C"/>
    <w:basedOn w:val="DefaultParagraphFont"/>
  </w:style>
  <w:style w:type="paragraph" w:customStyle="1" w:styleId="body">
    <w:name w:val="body"/>
    <w:pPr>
      <w:widowControl w:val="0"/>
      <w:tabs>
        <w:tab w:val="left" w:pos="-1440"/>
        <w:tab w:val="left" w:pos="-1080"/>
        <w:tab w:val="left" w:pos="-720"/>
        <w:tab w:val="left" w:pos="-36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suppressAutoHyphens/>
      <w:spacing w:line="300" w:lineRule="auto"/>
    </w:pPr>
    <w:rPr>
      <w:rFonts w:ascii="CG Times" w:hAnsi="CG Times"/>
      <w:sz w:val="22"/>
    </w:rPr>
  </w:style>
  <w:style w:type="paragraph" w:customStyle="1" w:styleId="A">
    <w:name w:val="#A"/>
    <w:pPr>
      <w:widowControl w:val="0"/>
      <w:tabs>
        <w:tab w:val="left" w:pos="-720"/>
      </w:tabs>
      <w:suppressAutoHyphens/>
      <w:jc w:val="center"/>
    </w:pPr>
    <w:rPr>
      <w:rFonts w:ascii="Univers" w:hAnsi="Univers"/>
      <w:b/>
      <w:smallCaps/>
      <w:sz w:val="26"/>
    </w:rPr>
  </w:style>
  <w:style w:type="character" w:customStyle="1" w:styleId="D">
    <w:name w:val="#D"/>
    <w:basedOn w:val="DefaultParagraphFont"/>
  </w:style>
  <w:style w:type="paragraph" w:customStyle="1" w:styleId="HeadingBase">
    <w:name w:val="Heading Base"/>
    <w:basedOn w:val="Normal"/>
    <w:next w:val="Normal"/>
    <w:pPr>
      <w:keepNext/>
      <w:keepLines/>
      <w:spacing w:before="140" w:line="220" w:lineRule="atLeast"/>
    </w:pPr>
    <w:rPr>
      <w:rFonts w:ascii="CG Times" w:hAnsi="CG Times"/>
      <w:spacing w:val="-4"/>
      <w:kern w:val="28"/>
      <w:sz w:val="22"/>
    </w:rPr>
  </w:style>
  <w:style w:type="paragraph" w:customStyle="1" w:styleId="HeaderBase">
    <w:name w:val="Header Base"/>
    <w:basedOn w:val="Normal"/>
    <w:pPr>
      <w:keepLines/>
      <w:spacing w:line="300" w:lineRule="auto"/>
    </w:pPr>
    <w:rPr>
      <w:rFonts w:ascii="Univers" w:hAnsi="Univers"/>
      <w:spacing w:val="-4"/>
      <w:sz w:val="22"/>
    </w:rPr>
  </w:style>
  <w:style w:type="paragraph" w:customStyle="1" w:styleId="T2">
    <w:name w:val="T2"/>
    <w:pPr>
      <w:framePr w:hSpace="187" w:wrap="auto" w:vAnchor="page" w:hAnchor="text" w:y="12241"/>
      <w:widowControl w:val="0"/>
      <w:suppressAutoHyphens/>
      <w:ind w:left="1440" w:right="1440"/>
      <w:jc w:val="center"/>
    </w:pPr>
    <w:rPr>
      <w:rFonts w:ascii="Univers" w:hAnsi="Univers"/>
      <w:sz w:val="24"/>
    </w:rPr>
  </w:style>
  <w:style w:type="paragraph" w:customStyle="1" w:styleId="T1">
    <w:name w:val="T1"/>
    <w:pPr>
      <w:framePr w:hSpace="187" w:wrap="notBeside" w:vAnchor="page" w:hAnchor="page" w:xAlign="center" w:y="3601"/>
      <w:widowControl w:val="0"/>
      <w:suppressAutoHyphens/>
      <w:jc w:val="center"/>
    </w:pPr>
    <w:rPr>
      <w:rFonts w:ascii="Univers" w:hAnsi="Univers"/>
      <w:b/>
      <w:smallCaps/>
      <w:sz w:val="28"/>
    </w:rPr>
  </w:style>
  <w:style w:type="paragraph" w:customStyle="1" w:styleId="TOCtext">
    <w:name w:val="TOC text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right" w:leader="dot" w:pos="8640"/>
      </w:tabs>
      <w:suppressAutoHyphens/>
    </w:pPr>
    <w:rPr>
      <w:rFonts w:ascii="CG Times" w:hAnsi="CG Times"/>
      <w:sz w:val="22"/>
    </w:rPr>
  </w:style>
  <w:style w:type="paragraph" w:customStyle="1" w:styleId="tochead">
    <w:name w:val="toc head"/>
    <w:pPr>
      <w:widowControl w:val="0"/>
      <w:tabs>
        <w:tab w:val="left" w:pos="-720"/>
      </w:tabs>
      <w:suppressAutoHyphens/>
      <w:jc w:val="center"/>
    </w:pPr>
    <w:rPr>
      <w:rFonts w:ascii="Univers" w:hAnsi="Univers"/>
      <w:b/>
      <w:smallCaps/>
      <w:sz w:val="24"/>
    </w:rPr>
  </w:style>
  <w:style w:type="character" w:customStyle="1" w:styleId="Heading">
    <w:name w:val="Heading"/>
    <w:basedOn w:val="DefaultParagraphFont"/>
    <w:rPr>
      <w:rFonts w:ascii="CG Times" w:hAnsi="CG Times"/>
    </w:rPr>
  </w:style>
  <w:style w:type="character" w:customStyle="1" w:styleId="bullets">
    <w:name w:val="bullets"/>
    <w:basedOn w:val="DefaultParagraphFont"/>
    <w:rPr>
      <w:rFonts w:ascii="CG Times" w:hAnsi="CG Times"/>
      <w:noProof w:val="0"/>
      <w:sz w:val="24"/>
      <w:lang w:val="en-US"/>
    </w:rPr>
  </w:style>
  <w:style w:type="paragraph" w:customStyle="1" w:styleId="TOC">
    <w:name w:val="TOC"/>
    <w:pPr>
      <w:widowControl w:val="0"/>
      <w:tabs>
        <w:tab w:val="left" w:pos="-720"/>
      </w:tabs>
      <w:suppressAutoHyphens/>
    </w:pPr>
    <w:rPr>
      <w:rFonts w:ascii="Univers" w:hAnsi="Univers"/>
      <w:smallCaps/>
      <w:sz w:val="24"/>
    </w:rPr>
  </w:style>
  <w:style w:type="paragraph" w:customStyle="1" w:styleId="Moby2">
    <w:name w:val="Moby2"/>
    <w:pPr>
      <w:framePr w:hSpace="187" w:wrap="auto" w:vAnchor="page" w:hAnchor="text" w:y="12241"/>
      <w:widowControl w:val="0"/>
      <w:tabs>
        <w:tab w:val="left" w:pos="-720"/>
      </w:tabs>
      <w:suppressAutoHyphens/>
      <w:ind w:left="2160" w:right="1440"/>
    </w:pPr>
    <w:rPr>
      <w:rFonts w:ascii="Univers" w:hAnsi="Univers"/>
      <w:sz w:val="24"/>
    </w:rPr>
  </w:style>
  <w:style w:type="paragraph" w:customStyle="1" w:styleId="Moby1B">
    <w:name w:val="Moby1B"/>
    <w:pPr>
      <w:widowControl w:val="0"/>
      <w:suppressAutoHyphens/>
    </w:pPr>
    <w:rPr>
      <w:rFonts w:ascii="Univers" w:hAnsi="Univers"/>
      <w:b/>
      <w:sz w:val="48"/>
    </w:rPr>
  </w:style>
  <w:style w:type="paragraph" w:customStyle="1" w:styleId="Moby1A">
    <w:name w:val="Moby1A"/>
    <w:pPr>
      <w:framePr w:wrap="notBeside" w:vAnchor="page" w:hAnchor="page" w:y="3601"/>
      <w:widowControl w:val="0"/>
      <w:suppressAutoHyphens/>
      <w:ind w:left="2160" w:right="1440"/>
    </w:pPr>
    <w:rPr>
      <w:rFonts w:ascii="Univers" w:hAnsi="Univers"/>
      <w:b/>
      <w:sz w:val="28"/>
    </w:rPr>
  </w:style>
  <w:style w:type="character" w:customStyle="1" w:styleId="bullet">
    <w:name w:val="bullet"/>
    <w:basedOn w:val="DefaultParagraphFont"/>
    <w:rPr>
      <w:rFonts w:ascii="CG Times" w:hAnsi="CG Times"/>
      <w:sz w:val="22"/>
    </w:rPr>
  </w:style>
  <w:style w:type="character" w:customStyle="1" w:styleId="EquationCaption">
    <w:name w:val="_Equation Caption"/>
    <w:rPr>
      <w:rFonts w:ascii="CG Times" w:hAnsi="CG Times"/>
    </w:rPr>
  </w:style>
  <w:style w:type="paragraph" w:customStyle="1" w:styleId="BlockQuotation">
    <w:name w:val="Block Quotation"/>
    <w:basedOn w:val="Normal"/>
    <w:pPr>
      <w:keepLines/>
      <w:spacing w:after="60" w:line="220" w:lineRule="atLeast"/>
      <w:ind w:left="1440" w:right="720"/>
    </w:pPr>
    <w:rPr>
      <w:rFonts w:ascii="CG Times" w:hAnsi="CG Times"/>
      <w:i/>
      <w:sz w:val="22"/>
    </w:rPr>
  </w:style>
  <w:style w:type="character" w:customStyle="1" w:styleId="Superscript">
    <w:name w:val="Superscript"/>
    <w:rPr>
      <w:rFonts w:ascii="CG Times" w:hAnsi="CG Times"/>
      <w:vertAlign w:val="superscript"/>
    </w:rPr>
  </w:style>
  <w:style w:type="paragraph" w:customStyle="1" w:styleId="TOCBase">
    <w:name w:val="TOC Base"/>
    <w:basedOn w:val="Normal"/>
    <w:pPr>
      <w:tabs>
        <w:tab w:val="right" w:leader="dot" w:pos="6480"/>
      </w:tabs>
      <w:spacing w:after="220" w:line="220" w:lineRule="atLeast"/>
    </w:pPr>
    <w:rPr>
      <w:rFonts w:ascii="CG Times" w:hAnsi="CG Times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CG Times (W1)" w:hAnsi="CG Times (W1)"/>
      <w:b/>
      <w:sz w:val="22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ODEQ Item Number B-2</vt:lpstr>
    </vt:vector>
  </TitlesOfParts>
  <Company>Laidlaw Environmental Service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ODEQ Item Number B-2</dc:title>
  <dc:creator>Laidlaw User</dc:creator>
  <cp:lastModifiedBy>Lon R Stewart</cp:lastModifiedBy>
  <cp:revision>2</cp:revision>
  <cp:lastPrinted>2003-03-25T22:11:00Z</cp:lastPrinted>
  <dcterms:created xsi:type="dcterms:W3CDTF">2015-10-19T18:05:00Z</dcterms:created>
  <dcterms:modified xsi:type="dcterms:W3CDTF">2015-10-19T18:05:00Z</dcterms:modified>
</cp:coreProperties>
</file>