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0E03" w14:textId="77777777" w:rsidR="009D358D" w:rsidRPr="006D1CBD" w:rsidRDefault="009D358D" w:rsidP="00046C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111141549"/>
      <w:r w:rsidRPr="006D1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TITLE 252.  DEPARTMENT OF ENVIRONMENTAL QUALITY</w:t>
      </w:r>
    </w:p>
    <w:p w14:paraId="46144EA0" w14:textId="77777777" w:rsidR="009D358D" w:rsidRPr="006D1CBD" w:rsidRDefault="009D358D" w:rsidP="00046C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CHAPTER 205.  HAZARDOUS WASTE MANAGEMENT</w:t>
      </w:r>
    </w:p>
    <w:p w14:paraId="1419192F" w14:textId="77777777" w:rsidR="009D358D" w:rsidRPr="006D1CBD" w:rsidRDefault="009D358D" w:rsidP="00046C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E7D760" w14:textId="77777777" w:rsidR="009D358D" w:rsidRPr="006D1CBD" w:rsidRDefault="009D358D" w:rsidP="00046C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1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RULEMAKING ACTION:</w:t>
      </w:r>
    </w:p>
    <w:p w14:paraId="563E334C" w14:textId="0EC29066" w:rsidR="009D358D" w:rsidRPr="006D1CBD" w:rsidRDefault="00245223" w:rsidP="00046C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C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D358D" w:rsidRPr="006D1CBD">
        <w:rPr>
          <w:rFonts w:ascii="Times New Roman" w:eastAsia="Times New Roman" w:hAnsi="Times New Roman" w:cs="Times New Roman"/>
          <w:color w:val="000000"/>
          <w:sz w:val="24"/>
          <w:szCs w:val="24"/>
        </w:rPr>
        <w:t>Notice of proposed PERMANENT rulemaking</w:t>
      </w:r>
    </w:p>
    <w:p w14:paraId="2B42D802" w14:textId="77777777" w:rsidR="009D358D" w:rsidRPr="006D1CBD" w:rsidRDefault="009D358D" w:rsidP="00046C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PROPOSED RULES:</w:t>
      </w:r>
    </w:p>
    <w:p w14:paraId="3E657FB2" w14:textId="343DE461" w:rsidR="009D358D" w:rsidRPr="006D1CBD" w:rsidRDefault="00245223" w:rsidP="00046C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C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D358D" w:rsidRPr="006D1CBD">
        <w:rPr>
          <w:rFonts w:ascii="Times New Roman" w:eastAsia="Times New Roman" w:hAnsi="Times New Roman" w:cs="Times New Roman"/>
          <w:color w:val="000000"/>
          <w:sz w:val="24"/>
          <w:szCs w:val="24"/>
        </w:rPr>
        <w:t>Subchapter 3.  Incorporation by Reference</w:t>
      </w:r>
    </w:p>
    <w:p w14:paraId="56E0A7A1" w14:textId="7FF6078B" w:rsidR="009D358D" w:rsidRPr="006D1CBD" w:rsidRDefault="00245223" w:rsidP="00046C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C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D358D" w:rsidRPr="006D1CBD">
        <w:rPr>
          <w:rFonts w:ascii="Times New Roman" w:eastAsia="Times New Roman" w:hAnsi="Times New Roman" w:cs="Times New Roman"/>
          <w:color w:val="000000"/>
          <w:sz w:val="24"/>
          <w:szCs w:val="24"/>
        </w:rPr>
        <w:t>252:205-3-1</w:t>
      </w:r>
      <w:r w:rsidR="00126676" w:rsidRPr="006D1C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2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D358D" w:rsidRPr="006D1CBD">
        <w:rPr>
          <w:rFonts w:ascii="Times New Roman" w:eastAsia="Times New Roman" w:hAnsi="Times New Roman" w:cs="Times New Roman"/>
          <w:color w:val="000000"/>
          <w:sz w:val="24"/>
          <w:szCs w:val="24"/>
        </w:rPr>
        <w:t>[AMENDED]</w:t>
      </w:r>
    </w:p>
    <w:p w14:paraId="4D5355CC" w14:textId="77777777" w:rsidR="00245223" w:rsidRPr="006D1CBD" w:rsidRDefault="009D358D" w:rsidP="0024522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SUMMARY:</w:t>
      </w:r>
    </w:p>
    <w:p w14:paraId="78E45C33" w14:textId="5E25D0FF" w:rsidR="00717B97" w:rsidRPr="00DF32C5" w:rsidRDefault="00245223" w:rsidP="0024522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2572540"/>
      <w:r w:rsidRPr="006D1C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6662" w:rsidRPr="006D1CBD">
        <w:rPr>
          <w:rFonts w:ascii="Times New Roman" w:hAnsi="Times New Roman" w:cs="Times New Roman"/>
          <w:color w:val="000000"/>
          <w:sz w:val="24"/>
          <w:szCs w:val="24"/>
        </w:rPr>
        <w:t xml:space="preserve">The gist of this rulemaking is to make DEQ's hazardous waste rules consistent with the federal regulations by incorporating by reference the regulations found in </w:t>
      </w:r>
      <w:r w:rsidR="006D1CBD" w:rsidRPr="006D1CBD">
        <w:rPr>
          <w:rFonts w:ascii="Times New Roman" w:hAnsi="Times New Roman" w:cs="Times New Roman"/>
          <w:color w:val="000000"/>
          <w:sz w:val="24"/>
          <w:szCs w:val="24"/>
        </w:rPr>
        <w:t xml:space="preserve">Title </w:t>
      </w:r>
      <w:r w:rsidR="00056662" w:rsidRPr="006D1CBD"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  <w:r w:rsidR="006D1CBD" w:rsidRPr="006D1CBD">
        <w:rPr>
          <w:rFonts w:ascii="Times New Roman" w:hAnsi="Times New Roman" w:cs="Times New Roman"/>
          <w:color w:val="000000"/>
          <w:sz w:val="24"/>
          <w:szCs w:val="24"/>
        </w:rPr>
        <w:t>of the Code of Federal Regulations</w:t>
      </w:r>
      <w:r w:rsidR="00056662" w:rsidRPr="006D1CBD">
        <w:rPr>
          <w:rFonts w:ascii="Times New Roman" w:hAnsi="Times New Roman" w:cs="Times New Roman"/>
          <w:color w:val="000000"/>
          <w:sz w:val="24"/>
          <w:szCs w:val="24"/>
        </w:rPr>
        <w:t xml:space="preserve"> Parts 124 and 260</w:t>
      </w:r>
      <w:r w:rsidR="00D82D87">
        <w:rPr>
          <w:rFonts w:ascii="Times New Roman" w:hAnsi="Times New Roman" w:cs="Times New Roman"/>
          <w:color w:val="000000"/>
          <w:sz w:val="24"/>
          <w:szCs w:val="24"/>
        </w:rPr>
        <w:t xml:space="preserve"> through </w:t>
      </w:r>
      <w:r w:rsidR="00056662" w:rsidRPr="006D1CBD">
        <w:rPr>
          <w:rFonts w:ascii="Times New Roman" w:hAnsi="Times New Roman" w:cs="Times New Roman"/>
          <w:color w:val="000000"/>
          <w:sz w:val="24"/>
          <w:szCs w:val="24"/>
        </w:rPr>
        <w:t>279, revised as of July 1, 202</w:t>
      </w:r>
      <w:r w:rsidR="00BA3971" w:rsidRPr="006D1CB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56662" w:rsidRPr="006D1CBD">
        <w:rPr>
          <w:rFonts w:ascii="Times New Roman" w:hAnsi="Times New Roman" w:cs="Times New Roman"/>
          <w:color w:val="000000"/>
          <w:sz w:val="24"/>
          <w:szCs w:val="24"/>
        </w:rPr>
        <w:t xml:space="preserve">. The rule change for this </w:t>
      </w:r>
      <w:r w:rsidR="006D1CBD" w:rsidRPr="006D1CBD">
        <w:rPr>
          <w:rFonts w:ascii="Times New Roman" w:hAnsi="Times New Roman" w:cs="Times New Roman"/>
          <w:color w:val="000000"/>
          <w:sz w:val="24"/>
          <w:szCs w:val="24"/>
        </w:rPr>
        <w:t>incorporation by reference</w:t>
      </w:r>
      <w:r w:rsidR="00056662" w:rsidRPr="006D1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1D6" w:rsidRPr="006D1CBD">
        <w:rPr>
          <w:rFonts w:ascii="Times New Roman" w:hAnsi="Times New Roman" w:cs="Times New Roman"/>
          <w:color w:val="000000"/>
          <w:sz w:val="24"/>
          <w:szCs w:val="24"/>
        </w:rPr>
        <w:t>allows the use of EPA Method 23 as an alternative to SW-846 Method 0023A</w:t>
      </w:r>
      <w:r w:rsidR="00435953" w:rsidRPr="006D1CBD">
        <w:rPr>
          <w:rFonts w:ascii="Times New Roman" w:hAnsi="Times New Roman" w:cs="Times New Roman"/>
          <w:color w:val="000000"/>
          <w:sz w:val="24"/>
          <w:szCs w:val="24"/>
        </w:rPr>
        <w:t xml:space="preserve"> when determining emission rates of tetra-octa congeners of chlorinated dibenzo-p-dioxins and dibenzofurans while </w:t>
      </w:r>
      <w:r w:rsidR="001F01D6" w:rsidRPr="006D1CBD">
        <w:rPr>
          <w:rFonts w:ascii="Times New Roman" w:hAnsi="Times New Roman" w:cs="Times New Roman"/>
          <w:color w:val="000000"/>
          <w:sz w:val="24"/>
          <w:szCs w:val="24"/>
        </w:rPr>
        <w:t xml:space="preserve">conducting a </w:t>
      </w:r>
      <w:r w:rsidR="00BD5C81" w:rsidRPr="006D1CBD">
        <w:rPr>
          <w:rFonts w:ascii="Times New Roman" w:hAnsi="Times New Roman" w:cs="Times New Roman"/>
          <w:color w:val="000000"/>
          <w:sz w:val="24"/>
          <w:szCs w:val="24"/>
        </w:rPr>
        <w:t xml:space="preserve">required </w:t>
      </w:r>
      <w:r w:rsidR="001F01D6" w:rsidRPr="006D1CBD">
        <w:rPr>
          <w:rFonts w:ascii="Times New Roman" w:hAnsi="Times New Roman" w:cs="Times New Roman"/>
          <w:color w:val="000000"/>
          <w:sz w:val="24"/>
          <w:szCs w:val="24"/>
        </w:rPr>
        <w:t>site-specific risk assessment of boilers and industrial furnaces</w:t>
      </w:r>
      <w:r w:rsidR="00435953" w:rsidRPr="006D1CBD">
        <w:rPr>
          <w:rFonts w:ascii="Times New Roman" w:hAnsi="Times New Roman" w:cs="Times New Roman"/>
          <w:color w:val="000000"/>
          <w:sz w:val="24"/>
          <w:szCs w:val="24"/>
        </w:rPr>
        <w:t xml:space="preserve"> operating under certain conditions. </w:t>
      </w:r>
      <w:r w:rsidR="00834502" w:rsidRPr="006D1CBD">
        <w:rPr>
          <w:rFonts w:ascii="Times New Roman" w:hAnsi="Times New Roman" w:cs="Times New Roman"/>
          <w:color w:val="000000"/>
          <w:sz w:val="24"/>
          <w:szCs w:val="24"/>
        </w:rPr>
        <w:t xml:space="preserve">Additionally, this rule </w:t>
      </w:r>
      <w:r w:rsidR="00792070" w:rsidRPr="006D1CBD">
        <w:rPr>
          <w:rFonts w:ascii="Times New Roman" w:hAnsi="Times New Roman" w:cs="Times New Roman"/>
          <w:color w:val="000000"/>
          <w:sz w:val="24"/>
          <w:szCs w:val="24"/>
        </w:rPr>
        <w:t>modification</w:t>
      </w:r>
      <w:r w:rsidR="00834502" w:rsidRPr="006D1CBD">
        <w:rPr>
          <w:rFonts w:ascii="Times New Roman" w:hAnsi="Times New Roman" w:cs="Times New Roman"/>
          <w:color w:val="000000"/>
          <w:sz w:val="24"/>
          <w:szCs w:val="24"/>
        </w:rPr>
        <w:t xml:space="preserve"> makes a conforming change to 40 CFR </w:t>
      </w:r>
      <w:r w:rsidR="006D1CBD" w:rsidRPr="006D1CBD">
        <w:rPr>
          <w:rFonts w:ascii="Times New Roman" w:hAnsi="Times New Roman" w:cs="Times New Roman"/>
          <w:color w:val="000000"/>
          <w:sz w:val="24"/>
          <w:szCs w:val="24"/>
        </w:rPr>
        <w:t xml:space="preserve">Part </w:t>
      </w:r>
      <w:r w:rsidR="00834502" w:rsidRPr="006D1CBD">
        <w:rPr>
          <w:rFonts w:ascii="Times New Roman" w:hAnsi="Times New Roman" w:cs="Times New Roman"/>
          <w:color w:val="000000"/>
          <w:sz w:val="24"/>
          <w:szCs w:val="24"/>
        </w:rPr>
        <w:t>266 Appendix IX.</w:t>
      </w:r>
      <w:r w:rsidR="00834502" w:rsidRPr="00DF3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B97" w:rsidRPr="00DF32C5">
        <w:rPr>
          <w:rFonts w:ascii="Times New Roman" w:hAnsi="Times New Roman" w:cs="Times New Roman"/>
          <w:color w:val="000000"/>
          <w:sz w:val="24"/>
          <w:szCs w:val="24"/>
        </w:rPr>
        <w:t xml:space="preserve">DEQ does not anticipate that this rule change will have a major </w:t>
      </w:r>
      <w:r w:rsidR="00047BE8" w:rsidRPr="00DF32C5">
        <w:rPr>
          <w:rFonts w:ascii="Times New Roman" w:hAnsi="Times New Roman" w:cs="Times New Roman"/>
          <w:color w:val="000000"/>
          <w:sz w:val="24"/>
          <w:szCs w:val="24"/>
        </w:rPr>
        <w:t>impact</w:t>
      </w:r>
      <w:r w:rsidR="00D34796" w:rsidRPr="00DF32C5">
        <w:rPr>
          <w:rFonts w:ascii="Times New Roman" w:hAnsi="Times New Roman" w:cs="Times New Roman"/>
          <w:color w:val="000000"/>
          <w:sz w:val="24"/>
          <w:szCs w:val="24"/>
        </w:rPr>
        <w:t xml:space="preserve"> on Oklahoma facilities.</w:t>
      </w:r>
    </w:p>
    <w:bookmarkEnd w:id="1"/>
    <w:p w14:paraId="36ED661B" w14:textId="77777777" w:rsidR="00245223" w:rsidRPr="006C5A69" w:rsidRDefault="009D358D" w:rsidP="00046CD5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5A69">
        <w:rPr>
          <w:rFonts w:ascii="Times New Roman" w:hAnsi="Times New Roman" w:cs="Times New Roman"/>
          <w:b/>
          <w:color w:val="000000"/>
          <w:sz w:val="24"/>
          <w:szCs w:val="24"/>
        </w:rPr>
        <w:t>AUTHORITY:</w:t>
      </w:r>
    </w:p>
    <w:p w14:paraId="6A126B3E" w14:textId="71F7C8F1" w:rsidR="00C43F4A" w:rsidRPr="006C5A69" w:rsidRDefault="00C43F4A" w:rsidP="00245223">
      <w:pPr>
        <w:pStyle w:val="NoSpacing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5A69">
        <w:rPr>
          <w:rFonts w:ascii="Times New Roman" w:hAnsi="Times New Roman" w:cs="Times New Roman"/>
          <w:color w:val="000000"/>
          <w:sz w:val="24"/>
          <w:szCs w:val="24"/>
        </w:rPr>
        <w:t>Environmental Quality Board</w:t>
      </w:r>
      <w:r w:rsidR="0068666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C5A69">
        <w:rPr>
          <w:rFonts w:ascii="Times New Roman" w:hAnsi="Times New Roman" w:cs="Times New Roman"/>
          <w:color w:val="000000"/>
          <w:sz w:val="24"/>
          <w:szCs w:val="24"/>
        </w:rPr>
        <w:t xml:space="preserve"> 27A O.S. §§</w:t>
      </w:r>
      <w:r w:rsidR="00413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A69">
        <w:rPr>
          <w:rFonts w:ascii="Times New Roman" w:hAnsi="Times New Roman" w:cs="Times New Roman"/>
          <w:color w:val="000000"/>
          <w:sz w:val="24"/>
          <w:szCs w:val="24"/>
        </w:rPr>
        <w:t>2-2-101</w:t>
      </w:r>
      <w:r w:rsidR="00413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A69">
        <w:rPr>
          <w:rFonts w:ascii="Times New Roman" w:hAnsi="Times New Roman" w:cs="Times New Roman"/>
          <w:color w:val="000000"/>
          <w:sz w:val="24"/>
          <w:szCs w:val="24"/>
        </w:rPr>
        <w:t>and 2-2-104.</w:t>
      </w:r>
    </w:p>
    <w:p w14:paraId="5FA90ED3" w14:textId="676C7B7A" w:rsidR="00C43F4A" w:rsidRPr="006C5A69" w:rsidRDefault="00C43F4A" w:rsidP="00245223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A69">
        <w:rPr>
          <w:rFonts w:ascii="Times New Roman" w:hAnsi="Times New Roman" w:cs="Times New Roman"/>
          <w:color w:val="000000"/>
          <w:sz w:val="24"/>
          <w:szCs w:val="24"/>
        </w:rPr>
        <w:t>Hazardous Waste Management Advisory Council</w:t>
      </w:r>
      <w:r w:rsidR="0068666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C5A69">
        <w:rPr>
          <w:rFonts w:ascii="Times New Roman" w:hAnsi="Times New Roman" w:cs="Times New Roman"/>
          <w:color w:val="000000"/>
          <w:sz w:val="24"/>
          <w:szCs w:val="24"/>
        </w:rPr>
        <w:t xml:space="preserve"> §</w:t>
      </w:r>
      <w:r w:rsidR="00413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A69">
        <w:rPr>
          <w:rFonts w:ascii="Times New Roman" w:hAnsi="Times New Roman" w:cs="Times New Roman"/>
          <w:color w:val="000000"/>
          <w:sz w:val="24"/>
          <w:szCs w:val="24"/>
        </w:rPr>
        <w:t>2-2-201.</w:t>
      </w:r>
    </w:p>
    <w:p w14:paraId="54DC8FCA" w14:textId="28D9507C" w:rsidR="009D358D" w:rsidRPr="006C5A69" w:rsidRDefault="00C43F4A" w:rsidP="00245223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A69">
        <w:rPr>
          <w:rFonts w:ascii="Times New Roman" w:hAnsi="Times New Roman" w:cs="Times New Roman"/>
          <w:color w:val="000000"/>
          <w:sz w:val="24"/>
          <w:szCs w:val="24"/>
        </w:rPr>
        <w:t>Oklahoma Hazardous Waste Management Act</w:t>
      </w:r>
      <w:r w:rsidR="0068666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C5A69">
        <w:rPr>
          <w:rFonts w:ascii="Times New Roman" w:hAnsi="Times New Roman" w:cs="Times New Roman"/>
          <w:color w:val="000000"/>
          <w:sz w:val="24"/>
          <w:szCs w:val="24"/>
        </w:rPr>
        <w:t xml:space="preserve"> §§ 2-7-105 and 2-7-106.</w:t>
      </w:r>
    </w:p>
    <w:p w14:paraId="2C8514EC" w14:textId="77777777" w:rsidR="009D358D" w:rsidRPr="006C5A69" w:rsidRDefault="009D358D" w:rsidP="00046CD5">
      <w:pPr>
        <w:pStyle w:val="NoSpacing"/>
        <w:jc w:val="both"/>
        <w:rPr>
          <w:b/>
          <w:color w:val="000000"/>
        </w:rPr>
      </w:pPr>
      <w:r w:rsidRPr="006C5A69">
        <w:rPr>
          <w:rFonts w:ascii="Times New Roman" w:hAnsi="Times New Roman" w:cs="Times New Roman"/>
          <w:b/>
          <w:color w:val="000000"/>
          <w:sz w:val="24"/>
          <w:szCs w:val="24"/>
        </w:rPr>
        <w:t>COMMENT PERIOD:</w:t>
      </w:r>
    </w:p>
    <w:p w14:paraId="088061BA" w14:textId="4CDBB5D1" w:rsidR="009D358D" w:rsidRPr="006C5A69" w:rsidRDefault="009D358D" w:rsidP="00046C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43F4A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Written comments on the proposed rules may be submitted to the contact person from</w:t>
      </w:r>
      <w:r w:rsidR="00245223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3F4A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15, 202</w:t>
      </w:r>
      <w:r w:rsidR="008720E3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246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43F4A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October 2</w:t>
      </w:r>
      <w:r w:rsidR="008720E3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43F4A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8720E3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F5119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31D4B1" w14:textId="77777777" w:rsidR="00B56266" w:rsidRPr="006C5A69" w:rsidRDefault="00B56266" w:rsidP="00046C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HEARINGS:</w:t>
      </w:r>
    </w:p>
    <w:p w14:paraId="52B96603" w14:textId="33B7A803" w:rsidR="00B56266" w:rsidRPr="006C5A69" w:rsidRDefault="00245223" w:rsidP="000F23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4CFC" w:rsidRPr="006C5A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Before the Hazardous Waste Management Advisory Council on Thursday, October 2</w:t>
      </w:r>
      <w:r w:rsidR="007F5119" w:rsidRPr="006C5A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064CFC" w:rsidRPr="006C5A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202</w:t>
      </w:r>
      <w:r w:rsidR="007F5119" w:rsidRPr="006C5A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7B0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6C5A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4CFC" w:rsidRPr="006C5A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 10:00 a.m. at the Department of Environmental Quality, first floor, 707 N. Robinson,</w:t>
      </w:r>
      <w:r w:rsidRPr="006C5A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4CFC" w:rsidRPr="006C5A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Oklahoma City, OK 73101. If the Council recommends adoption, the proposed rules will be</w:t>
      </w:r>
      <w:r w:rsidRPr="006C5A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4CFC" w:rsidRPr="006C5A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considered by the Environmental Quality Board at </w:t>
      </w:r>
      <w:bookmarkStart w:id="2" w:name="_Hlk142648068"/>
      <w:r w:rsidR="00064CFC" w:rsidRPr="006C5A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regularly scheduled meeting to be held in</w:t>
      </w:r>
      <w:r w:rsidRPr="006C5A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4CFC" w:rsidRPr="006C5A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February </w:t>
      </w:r>
      <w:bookmarkEnd w:id="2"/>
      <w:r w:rsidR="00064CFC" w:rsidRPr="006C5A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</w:t>
      </w:r>
      <w:r w:rsidR="00C044EC" w:rsidRPr="006C5A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064CFC" w:rsidRPr="006C5A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the Department of Environmental Quality, first floor, 707 N. Robinson,</w:t>
      </w:r>
      <w:r w:rsidRPr="006C5A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4CFC" w:rsidRPr="006C5A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Oklahoma City, OK 73101.</w:t>
      </w:r>
    </w:p>
    <w:p w14:paraId="2D8B6785" w14:textId="77777777" w:rsidR="009D358D" w:rsidRPr="006C5A69" w:rsidRDefault="009D358D" w:rsidP="00046C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142648578"/>
      <w:r w:rsidRPr="006C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REQUEST FOR COMMENTS FROM BUSINESS ENTITIES:</w:t>
      </w:r>
    </w:p>
    <w:bookmarkEnd w:id="3"/>
    <w:p w14:paraId="580F1868" w14:textId="650E4C44" w:rsidR="009D358D" w:rsidRPr="006D1CBD" w:rsidRDefault="00245223" w:rsidP="00046C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4CFC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The Department of Environmental Quality requests that business entities or any other members</w:t>
      </w:r>
      <w:r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4CFC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affected by these modifications </w:t>
      </w:r>
      <w:r w:rsid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submit to</w:t>
      </w:r>
      <w:r w:rsidR="00064CFC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DEQ, within the comment period and in dollar amounts</w:t>
      </w:r>
      <w:r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4CFC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if possible, the increase in the level of direct costs such as fees, and the indirect costs such as</w:t>
      </w:r>
      <w:r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4CFC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reporting, record keeping, equipment, construction, labor, professional services, revenue loss, or</w:t>
      </w:r>
      <w:r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4CFC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other costs expected to be incurred by a particular entity due to compliance with the proposed</w:t>
      </w:r>
      <w:r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4CFC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rules.</w:t>
      </w:r>
    </w:p>
    <w:p w14:paraId="49A372AD" w14:textId="77777777" w:rsidR="00064CFC" w:rsidRPr="006C5A69" w:rsidRDefault="009D358D" w:rsidP="000F23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COPIES OF PROPOSED RULES:</w:t>
      </w:r>
    </w:p>
    <w:p w14:paraId="5433BBCF" w14:textId="6FB9F825" w:rsidR="00BF680E" w:rsidRPr="006C5A69" w:rsidRDefault="00064CFC" w:rsidP="000F23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4" w:name="_Hlk111141154"/>
      <w:r w:rsidR="00BF680E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A copy of the proposed rules may be obtained from the contact person, reviewed at the</w:t>
      </w:r>
      <w:r w:rsidR="00245223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680E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Environmental Quality, 707 N. Robinson, Oklahoma City, OK 73102, or reviewed</w:t>
      </w:r>
    </w:p>
    <w:p w14:paraId="5D2E9450" w14:textId="5FB8C68C" w:rsidR="009D358D" w:rsidRPr="006C5A69" w:rsidRDefault="00BF680E" w:rsidP="000F23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at </w:t>
      </w:r>
      <w:bookmarkStart w:id="5" w:name="_Hlk142649194"/>
      <w:r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https://www.deq.ok.gov/land-protection-division/land-protection-division-proposed-rules/</w:t>
      </w:r>
      <w:bookmarkEnd w:id="5"/>
      <w:r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4"/>
    <w:p w14:paraId="5EFCA2FE" w14:textId="77777777" w:rsidR="009D358D" w:rsidRPr="006C5A69" w:rsidRDefault="009D358D" w:rsidP="000F23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RULE IMPACT STATEMENT:</w:t>
      </w:r>
    </w:p>
    <w:p w14:paraId="1D05D3A0" w14:textId="08CE0DEE" w:rsidR="009D358D" w:rsidRPr="006C5A69" w:rsidRDefault="009D358D" w:rsidP="00046C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680E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75 O.S. §</w:t>
      </w:r>
      <w:r w:rsidR="00D54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680E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303(D), a rule impact statement for the proposed rules will be on file at</w:t>
      </w:r>
      <w:r w:rsidR="00245223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680E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the DEQ and may be requested from the contact person listed below.</w:t>
      </w:r>
      <w:r w:rsidR="00B56266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946371" w14:textId="6C1B74D8" w:rsidR="009D358D" w:rsidRPr="006C5A69" w:rsidRDefault="009D358D" w:rsidP="0024522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CONTACT PERSON:</w:t>
      </w:r>
    </w:p>
    <w:p w14:paraId="6EB79002" w14:textId="687FCA2E" w:rsidR="009D358D" w:rsidRPr="006C5A69" w:rsidRDefault="009D358D" w:rsidP="00046C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680E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Mike Edwards, Hazardous Waste Compliance and </w:t>
      </w:r>
      <w:r w:rsidR="004D1B3E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Enforcement</w:t>
      </w:r>
      <w:r w:rsidR="00BF680E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Section, Department of</w:t>
      </w:r>
      <w:r w:rsidR="00245223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680E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Environmental Quality, P.O. Box 1677, Oklahoma City, OK 73101 - 1677, e-mail at</w:t>
      </w:r>
      <w:r w:rsidR="00245223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680E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mike.edwards@deq.ok.gov, phone 405-702-5226, or fax 405-702-5101.</w:t>
      </w:r>
    </w:p>
    <w:p w14:paraId="131C9224" w14:textId="77777777" w:rsidR="009D358D" w:rsidRPr="006C5A69" w:rsidRDefault="009D358D" w:rsidP="00046C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ADDITIONAL INFORMATION:</w:t>
      </w:r>
    </w:p>
    <w:p w14:paraId="4A1F3AD5" w14:textId="1F6F97D9" w:rsidR="009D358D" w:rsidRPr="006C5A69" w:rsidRDefault="009D358D" w:rsidP="00046C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BF680E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Persons with disabilities who desire to attend a public hearing and need assistance should</w:t>
      </w:r>
      <w:r w:rsidR="00245223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680E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notify the contact person three days in advance of the meeting during business hours at 405-702-</w:t>
      </w:r>
      <w:r w:rsidR="00245223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680E" w:rsidRPr="006C5A69">
        <w:rPr>
          <w:rFonts w:ascii="Times New Roman" w:eastAsia="Times New Roman" w:hAnsi="Times New Roman" w:cs="Times New Roman"/>
          <w:color w:val="000000"/>
          <w:sz w:val="24"/>
          <w:szCs w:val="24"/>
        </w:rPr>
        <w:t>5226 or by using TDD relay number 1-800-522-8506.</w:t>
      </w:r>
      <w:bookmarkEnd w:id="0"/>
    </w:p>
    <w:sectPr w:rsidR="009D358D" w:rsidRPr="006C5A69" w:rsidSect="007C435B">
      <w:footerReference w:type="default" r:id="rId7"/>
      <w:pgSz w:w="12240" w:h="15840"/>
      <w:pgMar w:top="1440" w:right="1440" w:bottom="720" w:left="1440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82F4" w14:textId="77777777" w:rsidR="00CA7BB8" w:rsidRDefault="00CA7BB8">
      <w:pPr>
        <w:spacing w:after="0" w:line="240" w:lineRule="auto"/>
      </w:pPr>
      <w:r>
        <w:separator/>
      </w:r>
    </w:p>
  </w:endnote>
  <w:endnote w:type="continuationSeparator" w:id="0">
    <w:p w14:paraId="33D4D038" w14:textId="77777777" w:rsidR="00CA7BB8" w:rsidRDefault="00CA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1182" w14:textId="77777777" w:rsidR="00413123" w:rsidRPr="00A96369" w:rsidRDefault="009D358D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A96369">
      <w:rPr>
        <w:rFonts w:ascii="Times New Roman" w:hAnsi="Times New Roman" w:cs="Times New Roman"/>
        <w:sz w:val="24"/>
        <w:szCs w:val="24"/>
      </w:rPr>
      <w:fldChar w:fldCharType="begin"/>
    </w:r>
    <w:r w:rsidRPr="00A9636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96369">
      <w:rPr>
        <w:rFonts w:ascii="Times New Roman" w:hAnsi="Times New Roman" w:cs="Times New Roman"/>
        <w:sz w:val="24"/>
        <w:szCs w:val="24"/>
      </w:rPr>
      <w:fldChar w:fldCharType="separate"/>
    </w:r>
    <w:r w:rsidR="004F458A">
      <w:rPr>
        <w:rFonts w:ascii="Times New Roman" w:hAnsi="Times New Roman" w:cs="Times New Roman"/>
        <w:noProof/>
        <w:sz w:val="24"/>
        <w:szCs w:val="24"/>
      </w:rPr>
      <w:t>1</w:t>
    </w:r>
    <w:r w:rsidRPr="00A96369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795B" w14:textId="77777777" w:rsidR="00CA7BB8" w:rsidRDefault="00CA7BB8">
      <w:pPr>
        <w:spacing w:after="0" w:line="240" w:lineRule="auto"/>
      </w:pPr>
      <w:r>
        <w:separator/>
      </w:r>
    </w:p>
  </w:footnote>
  <w:footnote w:type="continuationSeparator" w:id="0">
    <w:p w14:paraId="5B8C14D2" w14:textId="77777777" w:rsidR="00CA7BB8" w:rsidRDefault="00CA7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8D"/>
    <w:rsid w:val="000257A4"/>
    <w:rsid w:val="00046CD5"/>
    <w:rsid w:val="00047BE8"/>
    <w:rsid w:val="00056662"/>
    <w:rsid w:val="00064CFC"/>
    <w:rsid w:val="000A6FDA"/>
    <w:rsid w:val="000D7911"/>
    <w:rsid w:val="000F23E3"/>
    <w:rsid w:val="00126676"/>
    <w:rsid w:val="0014499A"/>
    <w:rsid w:val="00163711"/>
    <w:rsid w:val="001744AF"/>
    <w:rsid w:val="001F01D6"/>
    <w:rsid w:val="001F03D3"/>
    <w:rsid w:val="00245223"/>
    <w:rsid w:val="00246D4A"/>
    <w:rsid w:val="002646E7"/>
    <w:rsid w:val="00275379"/>
    <w:rsid w:val="00285CD8"/>
    <w:rsid w:val="002A0390"/>
    <w:rsid w:val="002A308A"/>
    <w:rsid w:val="00330962"/>
    <w:rsid w:val="003A0872"/>
    <w:rsid w:val="003C7A12"/>
    <w:rsid w:val="003D296C"/>
    <w:rsid w:val="003E7881"/>
    <w:rsid w:val="00413123"/>
    <w:rsid w:val="004332A2"/>
    <w:rsid w:val="00435953"/>
    <w:rsid w:val="0044390B"/>
    <w:rsid w:val="004449A9"/>
    <w:rsid w:val="00476E72"/>
    <w:rsid w:val="00486A14"/>
    <w:rsid w:val="004D1B3E"/>
    <w:rsid w:val="004E091C"/>
    <w:rsid w:val="004F458A"/>
    <w:rsid w:val="0052332B"/>
    <w:rsid w:val="0053246F"/>
    <w:rsid w:val="00553C37"/>
    <w:rsid w:val="00584F36"/>
    <w:rsid w:val="00594FEF"/>
    <w:rsid w:val="005A2D66"/>
    <w:rsid w:val="005D5952"/>
    <w:rsid w:val="005D6E7C"/>
    <w:rsid w:val="00623798"/>
    <w:rsid w:val="00651E40"/>
    <w:rsid w:val="00685851"/>
    <w:rsid w:val="00686555"/>
    <w:rsid w:val="00686669"/>
    <w:rsid w:val="006C5A69"/>
    <w:rsid w:val="006D1CBD"/>
    <w:rsid w:val="006E33DD"/>
    <w:rsid w:val="006E65B9"/>
    <w:rsid w:val="00717B97"/>
    <w:rsid w:val="0076156C"/>
    <w:rsid w:val="00792070"/>
    <w:rsid w:val="00793C5C"/>
    <w:rsid w:val="007A26CC"/>
    <w:rsid w:val="007B0D53"/>
    <w:rsid w:val="007C0DD5"/>
    <w:rsid w:val="007C435B"/>
    <w:rsid w:val="007E5713"/>
    <w:rsid w:val="007F2FD0"/>
    <w:rsid w:val="007F5119"/>
    <w:rsid w:val="00802CEC"/>
    <w:rsid w:val="0080310B"/>
    <w:rsid w:val="00834502"/>
    <w:rsid w:val="00844B2A"/>
    <w:rsid w:val="00862F7D"/>
    <w:rsid w:val="008669CB"/>
    <w:rsid w:val="008720E3"/>
    <w:rsid w:val="00880010"/>
    <w:rsid w:val="008A489E"/>
    <w:rsid w:val="008C5670"/>
    <w:rsid w:val="008D146F"/>
    <w:rsid w:val="00934957"/>
    <w:rsid w:val="00976270"/>
    <w:rsid w:val="009944A5"/>
    <w:rsid w:val="009B2526"/>
    <w:rsid w:val="009C1E29"/>
    <w:rsid w:val="009D358D"/>
    <w:rsid w:val="009F77AE"/>
    <w:rsid w:val="00A31361"/>
    <w:rsid w:val="00A3388B"/>
    <w:rsid w:val="00A96369"/>
    <w:rsid w:val="00B514D5"/>
    <w:rsid w:val="00B56266"/>
    <w:rsid w:val="00B67C03"/>
    <w:rsid w:val="00B75098"/>
    <w:rsid w:val="00BA3971"/>
    <w:rsid w:val="00BC339D"/>
    <w:rsid w:val="00BD5B4E"/>
    <w:rsid w:val="00BD5C81"/>
    <w:rsid w:val="00BF1DCE"/>
    <w:rsid w:val="00BF680E"/>
    <w:rsid w:val="00C044EC"/>
    <w:rsid w:val="00C43F4A"/>
    <w:rsid w:val="00CA0A1A"/>
    <w:rsid w:val="00CA7BB8"/>
    <w:rsid w:val="00CB3D59"/>
    <w:rsid w:val="00CB5F76"/>
    <w:rsid w:val="00CC1A1C"/>
    <w:rsid w:val="00CC31BA"/>
    <w:rsid w:val="00CC735B"/>
    <w:rsid w:val="00D03225"/>
    <w:rsid w:val="00D0689C"/>
    <w:rsid w:val="00D15063"/>
    <w:rsid w:val="00D2467A"/>
    <w:rsid w:val="00D32902"/>
    <w:rsid w:val="00D34796"/>
    <w:rsid w:val="00D42594"/>
    <w:rsid w:val="00D5406D"/>
    <w:rsid w:val="00D6626A"/>
    <w:rsid w:val="00D702AD"/>
    <w:rsid w:val="00D82D87"/>
    <w:rsid w:val="00DB1E09"/>
    <w:rsid w:val="00DF32C5"/>
    <w:rsid w:val="00E52C3F"/>
    <w:rsid w:val="00E569E7"/>
    <w:rsid w:val="00E80095"/>
    <w:rsid w:val="00E97F9B"/>
    <w:rsid w:val="00EF22E2"/>
    <w:rsid w:val="00F45FA3"/>
    <w:rsid w:val="00F8458D"/>
    <w:rsid w:val="00F945AF"/>
    <w:rsid w:val="00FA2636"/>
    <w:rsid w:val="00FC1DAC"/>
    <w:rsid w:val="00FD4DB9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AA1DD"/>
  <w15:docId w15:val="{D2192129-905A-42F1-9B19-8A052DCA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3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58D"/>
  </w:style>
  <w:style w:type="paragraph" w:customStyle="1" w:styleId="Default">
    <w:name w:val="Default"/>
    <w:rsid w:val="009D3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3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5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4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369"/>
  </w:style>
  <w:style w:type="character" w:styleId="Hyperlink">
    <w:name w:val="Hyperlink"/>
    <w:basedOn w:val="DefaultParagraphFont"/>
    <w:uiPriority w:val="99"/>
    <w:unhideWhenUsed/>
    <w:rsid w:val="001449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881A-810B-483A-A084-E5DE0578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ODEQ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DEQUser</dc:creator>
  <cp:lastModifiedBy>Travis Couch</cp:lastModifiedBy>
  <cp:revision>5</cp:revision>
  <cp:lastPrinted>2019-07-24T20:16:00Z</cp:lastPrinted>
  <dcterms:created xsi:type="dcterms:W3CDTF">2023-08-14T15:45:00Z</dcterms:created>
  <dcterms:modified xsi:type="dcterms:W3CDTF">2023-08-14T19:03:00Z</dcterms:modified>
</cp:coreProperties>
</file>