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8994C" w14:textId="77777777" w:rsidR="004C1A44" w:rsidRPr="00AC5A56" w:rsidRDefault="004C1A44" w:rsidP="004C1A44">
      <w:pPr>
        <w:autoSpaceDE w:val="0"/>
        <w:autoSpaceDN w:val="0"/>
        <w:adjustRightInd w:val="0"/>
        <w:spacing w:after="0" w:line="240" w:lineRule="auto"/>
        <w:jc w:val="center"/>
        <w:rPr>
          <w:rFonts w:ascii="Times New Roman" w:hAnsi="Times New Roman" w:cs="Times New Roman"/>
          <w:b/>
          <w:bCs/>
          <w:sz w:val="24"/>
          <w:szCs w:val="24"/>
        </w:rPr>
      </w:pPr>
      <w:r w:rsidRPr="00AC5A56">
        <w:rPr>
          <w:rFonts w:ascii="Times New Roman" w:hAnsi="Times New Roman" w:cs="Times New Roman"/>
          <w:b/>
          <w:bCs/>
          <w:sz w:val="24"/>
          <w:szCs w:val="24"/>
        </w:rPr>
        <w:t>REGULAR MEETING AGENDA</w:t>
      </w:r>
    </w:p>
    <w:p w14:paraId="55CDE5A1" w14:textId="77777777" w:rsidR="00DA32FF" w:rsidRPr="00AC5A56" w:rsidRDefault="00DA32FF" w:rsidP="00C149B2">
      <w:pPr>
        <w:autoSpaceDE w:val="0"/>
        <w:autoSpaceDN w:val="0"/>
        <w:adjustRightInd w:val="0"/>
        <w:spacing w:after="0" w:line="240" w:lineRule="auto"/>
        <w:jc w:val="center"/>
        <w:rPr>
          <w:rFonts w:ascii="Times New Roman" w:hAnsi="Times New Roman" w:cs="Times New Roman"/>
          <w:b/>
          <w:bCs/>
          <w:sz w:val="24"/>
          <w:szCs w:val="24"/>
        </w:rPr>
      </w:pPr>
      <w:r w:rsidRPr="00AC5A56">
        <w:rPr>
          <w:rFonts w:ascii="Times New Roman" w:hAnsi="Times New Roman" w:cs="Times New Roman"/>
          <w:b/>
          <w:bCs/>
          <w:sz w:val="24"/>
          <w:szCs w:val="24"/>
        </w:rPr>
        <w:t>DEPARTMENT OF ENVIRONMENTAL QUALITY</w:t>
      </w:r>
    </w:p>
    <w:p w14:paraId="56EF3657" w14:textId="77777777" w:rsidR="00AE2D39" w:rsidRDefault="00DA32FF" w:rsidP="00AE2D39">
      <w:pPr>
        <w:spacing w:after="0" w:line="240" w:lineRule="auto"/>
        <w:jc w:val="center"/>
        <w:rPr>
          <w:rFonts w:ascii="Times New Roman" w:hAnsi="Times New Roman" w:cs="Times New Roman"/>
          <w:b/>
          <w:bCs/>
          <w:sz w:val="24"/>
          <w:szCs w:val="24"/>
        </w:rPr>
      </w:pPr>
      <w:r w:rsidRPr="00AC5A56">
        <w:rPr>
          <w:rFonts w:ascii="Times New Roman" w:hAnsi="Times New Roman" w:cs="Times New Roman"/>
          <w:b/>
          <w:bCs/>
          <w:sz w:val="24"/>
          <w:szCs w:val="24"/>
        </w:rPr>
        <w:t>WATER QUA</w:t>
      </w:r>
      <w:r w:rsidR="00AE2D39">
        <w:rPr>
          <w:rFonts w:ascii="Times New Roman" w:hAnsi="Times New Roman" w:cs="Times New Roman"/>
          <w:b/>
          <w:bCs/>
          <w:sz w:val="24"/>
          <w:szCs w:val="24"/>
        </w:rPr>
        <w:t>LITY MANAGEMENT ADVISORY COUNCI</w:t>
      </w:r>
      <w:r w:rsidR="00D76CA5">
        <w:rPr>
          <w:rFonts w:ascii="Times New Roman" w:hAnsi="Times New Roman" w:cs="Times New Roman"/>
          <w:b/>
          <w:bCs/>
          <w:sz w:val="24"/>
          <w:szCs w:val="24"/>
        </w:rPr>
        <w:t>L</w:t>
      </w:r>
    </w:p>
    <w:p w14:paraId="3204942E" w14:textId="77777777" w:rsidR="00C149B2" w:rsidRPr="00AC5A56" w:rsidRDefault="00C149B2" w:rsidP="00C149B2">
      <w:pPr>
        <w:spacing w:after="0" w:line="240" w:lineRule="auto"/>
        <w:rPr>
          <w:rFonts w:ascii="Times New Roman" w:hAnsi="Times New Roman" w:cs="Times New Roman"/>
          <w:b/>
          <w:bCs/>
          <w:i/>
          <w:iCs/>
          <w:sz w:val="24"/>
          <w:szCs w:val="24"/>
        </w:rPr>
      </w:pPr>
    </w:p>
    <w:p w14:paraId="74B563C0" w14:textId="77777777" w:rsidR="008E395C" w:rsidRDefault="008E395C" w:rsidP="008E395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Please silence all cell phones</w:t>
      </w:r>
    </w:p>
    <w:p w14:paraId="6DC0C20C" w14:textId="77777777" w:rsidR="008E395C" w:rsidRDefault="008E395C" w:rsidP="008E395C">
      <w:pPr>
        <w:spacing w:after="0" w:line="240" w:lineRule="auto"/>
        <w:rPr>
          <w:rFonts w:ascii="Times New Roman" w:hAnsi="Times New Roman" w:cs="Times New Roman"/>
          <w:b/>
          <w:bCs/>
          <w:i/>
          <w:iCs/>
          <w:sz w:val="24"/>
          <w:szCs w:val="24"/>
        </w:rPr>
      </w:pPr>
    </w:p>
    <w:p w14:paraId="16E12599" w14:textId="77777777" w:rsidR="008E395C" w:rsidRDefault="008E395C" w:rsidP="008E39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Public Meeting: </w:t>
      </w:r>
      <w:r>
        <w:rPr>
          <w:rFonts w:ascii="Times New Roman" w:hAnsi="Times New Roman" w:cs="Times New Roman"/>
          <w:sz w:val="24"/>
          <w:szCs w:val="24"/>
        </w:rPr>
        <w:tab/>
      </w:r>
      <w:r w:rsidR="00461D00">
        <w:rPr>
          <w:rFonts w:ascii="Times New Roman" w:hAnsi="Times New Roman" w:cs="Times New Roman"/>
          <w:sz w:val="24"/>
          <w:szCs w:val="24"/>
        </w:rPr>
        <w:t>October 5</w:t>
      </w:r>
      <w:r>
        <w:rPr>
          <w:rFonts w:ascii="Times New Roman" w:hAnsi="Times New Roman" w:cs="Times New Roman"/>
          <w:sz w:val="24"/>
          <w:szCs w:val="24"/>
        </w:rPr>
        <w:t>, 2021, at 2:00 pm</w:t>
      </w:r>
    </w:p>
    <w:p w14:paraId="566C0CF6" w14:textId="77777777" w:rsidR="008E395C" w:rsidRDefault="008E395C" w:rsidP="008E395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Department of Environmental Quality</w:t>
      </w:r>
    </w:p>
    <w:p w14:paraId="0A3A23EB" w14:textId="77777777" w:rsidR="008E395C" w:rsidRDefault="008E395C" w:rsidP="008E395C">
      <w:pPr>
        <w:spacing w:after="0" w:line="240" w:lineRule="auto"/>
        <w:rPr>
          <w:rFonts w:ascii="Times New Roman" w:hAnsi="Times New Roman" w:cs="Times New Roman"/>
          <w:sz w:val="24"/>
          <w:szCs w:val="24"/>
        </w:rPr>
      </w:pPr>
    </w:p>
    <w:p w14:paraId="7380AD15" w14:textId="77777777" w:rsidR="008E395C" w:rsidRDefault="008E395C" w:rsidP="008E395C">
      <w:pPr>
        <w:spacing w:after="0" w:line="240" w:lineRule="auto"/>
        <w:rPr>
          <w:rFonts w:ascii="Times New Roman" w:hAnsi="Times New Roman" w:cs="Times New Roman"/>
          <w:sz w:val="24"/>
          <w:szCs w:val="24"/>
        </w:rPr>
      </w:pPr>
      <w:r>
        <w:rPr>
          <w:rFonts w:ascii="Times New Roman" w:hAnsi="Times New Roman" w:cs="Times New Roman"/>
          <w:sz w:val="24"/>
          <w:szCs w:val="24"/>
        </w:rPr>
        <w:t>Location:</w:t>
      </w:r>
      <w:r>
        <w:rPr>
          <w:rFonts w:ascii="Times New Roman" w:hAnsi="Times New Roman" w:cs="Times New Roman"/>
          <w:sz w:val="24"/>
          <w:szCs w:val="24"/>
        </w:rPr>
        <w:tab/>
      </w:r>
      <w:r>
        <w:rPr>
          <w:rFonts w:ascii="Times New Roman" w:hAnsi="Times New Roman" w:cs="Times New Roman"/>
          <w:sz w:val="24"/>
          <w:szCs w:val="24"/>
        </w:rPr>
        <w:tab/>
        <w:t>Multi-Purpose Room,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Floor</w:t>
      </w:r>
    </w:p>
    <w:p w14:paraId="2A7D001B" w14:textId="77777777" w:rsidR="008E395C" w:rsidRDefault="008E395C" w:rsidP="008E395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DEQ Building</w:t>
      </w:r>
      <w:r>
        <w:rPr>
          <w:rFonts w:ascii="Times New Roman" w:hAnsi="Times New Roman" w:cs="Times New Roman"/>
          <w:sz w:val="24"/>
          <w:szCs w:val="24"/>
        </w:rPr>
        <w:tab/>
      </w:r>
    </w:p>
    <w:p w14:paraId="1879E0DB" w14:textId="77777777" w:rsidR="008E395C" w:rsidRDefault="008E395C" w:rsidP="008E395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707 N. Robinson</w:t>
      </w:r>
    </w:p>
    <w:p w14:paraId="16B3EB42" w14:textId="77777777" w:rsidR="00C149B2" w:rsidRPr="00AC5A56" w:rsidRDefault="008E395C" w:rsidP="00C149B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Oklahoma City, Oklahoma</w:t>
      </w:r>
    </w:p>
    <w:p w14:paraId="0F54F136" w14:textId="77777777" w:rsidR="00AE2D39" w:rsidRPr="00AE2D39" w:rsidRDefault="00AE2D39" w:rsidP="00AE2D39">
      <w:pPr>
        <w:tabs>
          <w:tab w:val="left" w:pos="360"/>
        </w:tabs>
        <w:spacing w:after="0" w:line="240" w:lineRule="auto"/>
        <w:jc w:val="center"/>
        <w:rPr>
          <w:rFonts w:ascii="Times New Roman" w:hAnsi="Times New Roman" w:cs="Times New Roman"/>
          <w:b/>
          <w:sz w:val="24"/>
          <w:szCs w:val="24"/>
        </w:rPr>
      </w:pPr>
      <w:bookmarkStart w:id="0" w:name="_GoBack"/>
      <w:bookmarkEnd w:id="0"/>
    </w:p>
    <w:p w14:paraId="48B65ADD" w14:textId="77777777" w:rsidR="00AE2D39" w:rsidRDefault="00AE2D39" w:rsidP="00D61DF6">
      <w:pPr>
        <w:tabs>
          <w:tab w:val="left" w:pos="360"/>
        </w:tabs>
        <w:spacing w:after="0" w:line="240" w:lineRule="auto"/>
        <w:rPr>
          <w:rFonts w:ascii="Times New Roman" w:hAnsi="Times New Roman" w:cs="Times New Roman"/>
          <w:b/>
          <w:sz w:val="24"/>
          <w:szCs w:val="24"/>
        </w:rPr>
      </w:pPr>
    </w:p>
    <w:p w14:paraId="16C8BD9C" w14:textId="77777777" w:rsidR="00DA32FF" w:rsidRPr="00AC5A56" w:rsidRDefault="00DA32FF" w:rsidP="00D61DF6">
      <w:p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1.</w:t>
      </w:r>
      <w:r w:rsidRPr="00AC5A56">
        <w:rPr>
          <w:rFonts w:ascii="Times New Roman" w:hAnsi="Times New Roman" w:cs="Times New Roman"/>
          <w:b/>
          <w:sz w:val="24"/>
          <w:szCs w:val="24"/>
        </w:rPr>
        <w:tab/>
        <w:t xml:space="preserve">CALL TO ORDER – </w:t>
      </w:r>
      <w:r w:rsidR="00B753DC" w:rsidRPr="00AC5A56">
        <w:rPr>
          <w:rFonts w:ascii="Times New Roman" w:hAnsi="Times New Roman" w:cs="Times New Roman"/>
          <w:b/>
          <w:sz w:val="24"/>
          <w:szCs w:val="24"/>
        </w:rPr>
        <w:t>Brian Duzan</w:t>
      </w:r>
    </w:p>
    <w:p w14:paraId="2E1EBDAC" w14:textId="77777777" w:rsidR="00DA32FF" w:rsidRPr="00AC5A56" w:rsidRDefault="00DA32FF" w:rsidP="00D61DF6">
      <w:pPr>
        <w:spacing w:after="0" w:line="240" w:lineRule="auto"/>
        <w:rPr>
          <w:rFonts w:ascii="Times New Roman" w:hAnsi="Times New Roman" w:cs="Times New Roman"/>
          <w:b/>
          <w:sz w:val="24"/>
          <w:szCs w:val="24"/>
        </w:rPr>
      </w:pPr>
    </w:p>
    <w:p w14:paraId="6C5F4B92" w14:textId="77777777" w:rsidR="00DA32FF" w:rsidRPr="00AC5A56" w:rsidRDefault="00DA32FF" w:rsidP="00D61DF6">
      <w:p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2.</w:t>
      </w:r>
      <w:r w:rsidRPr="00AC5A56">
        <w:rPr>
          <w:rFonts w:ascii="Times New Roman" w:hAnsi="Times New Roman" w:cs="Times New Roman"/>
          <w:b/>
          <w:sz w:val="24"/>
          <w:szCs w:val="24"/>
        </w:rPr>
        <w:tab/>
        <w:t>ROLL CALL – Quiana Fields</w:t>
      </w:r>
    </w:p>
    <w:p w14:paraId="1EE302F2" w14:textId="77777777" w:rsidR="00DA32FF" w:rsidRPr="00AC5A56" w:rsidRDefault="00DA32FF" w:rsidP="00D61DF6">
      <w:pPr>
        <w:spacing w:after="0" w:line="240" w:lineRule="auto"/>
        <w:rPr>
          <w:rFonts w:ascii="Times New Roman" w:hAnsi="Times New Roman" w:cs="Times New Roman"/>
          <w:sz w:val="24"/>
          <w:szCs w:val="24"/>
        </w:rPr>
      </w:pPr>
    </w:p>
    <w:p w14:paraId="05F4CEC4" w14:textId="77777777" w:rsidR="00C13A4E" w:rsidRDefault="00DA32FF" w:rsidP="005A11B5">
      <w:p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3.</w:t>
      </w:r>
      <w:r w:rsidRPr="00AC5A56">
        <w:rPr>
          <w:rFonts w:ascii="Times New Roman" w:hAnsi="Times New Roman" w:cs="Times New Roman"/>
          <w:b/>
          <w:sz w:val="24"/>
          <w:szCs w:val="24"/>
        </w:rPr>
        <w:tab/>
        <w:t xml:space="preserve">APPROVAL OF MINUTES FROM THE </w:t>
      </w:r>
      <w:r w:rsidR="00461D00">
        <w:rPr>
          <w:rFonts w:ascii="Times New Roman" w:hAnsi="Times New Roman" w:cs="Times New Roman"/>
          <w:b/>
          <w:sz w:val="24"/>
          <w:szCs w:val="24"/>
        </w:rPr>
        <w:t>JANUARY 12</w:t>
      </w:r>
      <w:r w:rsidRPr="00AC5A56">
        <w:rPr>
          <w:rFonts w:ascii="Times New Roman" w:hAnsi="Times New Roman" w:cs="Times New Roman"/>
          <w:b/>
          <w:sz w:val="24"/>
          <w:szCs w:val="24"/>
        </w:rPr>
        <w:t>, 20</w:t>
      </w:r>
      <w:r w:rsidR="005A11B5">
        <w:rPr>
          <w:rFonts w:ascii="Times New Roman" w:hAnsi="Times New Roman" w:cs="Times New Roman"/>
          <w:b/>
          <w:sz w:val="24"/>
          <w:szCs w:val="24"/>
        </w:rPr>
        <w:t>2</w:t>
      </w:r>
      <w:r w:rsidR="00461D00">
        <w:rPr>
          <w:rFonts w:ascii="Times New Roman" w:hAnsi="Times New Roman" w:cs="Times New Roman"/>
          <w:b/>
          <w:sz w:val="24"/>
          <w:szCs w:val="24"/>
        </w:rPr>
        <w:t>1</w:t>
      </w:r>
      <w:r w:rsidR="005A11B5">
        <w:rPr>
          <w:rFonts w:ascii="Times New Roman" w:hAnsi="Times New Roman" w:cs="Times New Roman"/>
          <w:b/>
          <w:sz w:val="24"/>
          <w:szCs w:val="24"/>
        </w:rPr>
        <w:t>,</w:t>
      </w:r>
      <w:r w:rsidRPr="00AC5A56">
        <w:rPr>
          <w:rFonts w:ascii="Times New Roman" w:hAnsi="Times New Roman" w:cs="Times New Roman"/>
          <w:b/>
          <w:sz w:val="24"/>
          <w:szCs w:val="24"/>
        </w:rPr>
        <w:t xml:space="preserve"> MEETING</w:t>
      </w:r>
    </w:p>
    <w:p w14:paraId="1BACE84F" w14:textId="77777777" w:rsidR="00A64F93" w:rsidRDefault="00A64F93" w:rsidP="005A11B5">
      <w:pPr>
        <w:tabs>
          <w:tab w:val="left" w:pos="360"/>
        </w:tabs>
        <w:spacing w:after="0" w:line="240" w:lineRule="auto"/>
        <w:rPr>
          <w:rFonts w:ascii="Times New Roman" w:hAnsi="Times New Roman" w:cs="Times New Roman"/>
          <w:b/>
          <w:sz w:val="24"/>
          <w:szCs w:val="24"/>
        </w:rPr>
      </w:pPr>
    </w:p>
    <w:p w14:paraId="5358CD87" w14:textId="77777777" w:rsidR="00461D00" w:rsidRDefault="00A64F93" w:rsidP="005A11B5">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461D00">
        <w:rPr>
          <w:rFonts w:ascii="Times New Roman" w:hAnsi="Times New Roman" w:cs="Times New Roman"/>
          <w:b/>
          <w:sz w:val="24"/>
          <w:szCs w:val="24"/>
        </w:rPr>
        <w:t xml:space="preserve">COUNCIL MEETING SCHEDULE FOR </w:t>
      </w:r>
      <w:r w:rsidR="00873BF2">
        <w:rPr>
          <w:rFonts w:ascii="Times New Roman" w:hAnsi="Times New Roman" w:cs="Times New Roman"/>
          <w:b/>
          <w:sz w:val="24"/>
          <w:szCs w:val="24"/>
        </w:rPr>
        <w:t xml:space="preserve">CALENDAR YEAR </w:t>
      </w:r>
      <w:r w:rsidR="00461D00">
        <w:rPr>
          <w:rFonts w:ascii="Times New Roman" w:hAnsi="Times New Roman" w:cs="Times New Roman"/>
          <w:b/>
          <w:sz w:val="24"/>
          <w:szCs w:val="24"/>
        </w:rPr>
        <w:t>2022</w:t>
      </w:r>
    </w:p>
    <w:p w14:paraId="10D1A20A" w14:textId="77777777" w:rsidR="00A64F93" w:rsidRDefault="00A64F93" w:rsidP="005A11B5">
      <w:pPr>
        <w:tabs>
          <w:tab w:val="left" w:pos="360"/>
        </w:tabs>
        <w:spacing w:after="0" w:line="240" w:lineRule="auto"/>
        <w:rPr>
          <w:rFonts w:ascii="Times New Roman" w:hAnsi="Times New Roman" w:cs="Times New Roman"/>
          <w:b/>
          <w:sz w:val="24"/>
          <w:szCs w:val="24"/>
        </w:rPr>
      </w:pPr>
      <w:r w:rsidRPr="00A64F93">
        <w:rPr>
          <w:rFonts w:ascii="Times New Roman" w:hAnsi="Times New Roman" w:cs="Times New Roman"/>
          <w:b/>
          <w:sz w:val="24"/>
          <w:szCs w:val="24"/>
        </w:rPr>
        <w:t xml:space="preserve"> </w:t>
      </w:r>
    </w:p>
    <w:p w14:paraId="554225FC" w14:textId="77777777" w:rsidR="00461D00" w:rsidRPr="000502E8" w:rsidRDefault="00461D00" w:rsidP="000502E8">
      <w:pPr>
        <w:tabs>
          <w:tab w:val="left" w:pos="360"/>
        </w:tabs>
        <w:spacing w:after="0" w:line="240" w:lineRule="auto"/>
        <w:ind w:left="360"/>
        <w:jc w:val="both"/>
        <w:rPr>
          <w:rFonts w:ascii="Times New Roman" w:hAnsi="Times New Roman" w:cs="Times New Roman"/>
          <w:sz w:val="24"/>
          <w:szCs w:val="24"/>
        </w:rPr>
      </w:pPr>
      <w:r w:rsidRPr="000502E8">
        <w:rPr>
          <w:rFonts w:ascii="Times New Roman" w:hAnsi="Times New Roman" w:cs="Times New Roman"/>
          <w:sz w:val="24"/>
          <w:szCs w:val="24"/>
        </w:rPr>
        <w:t>Discuss and vote on dates, times and locations of the Water Quality Management Advisory Council (“WQMAC”) meetings for the 2022 calendar year.  Staff recommends meetings be held at 2:00 p.m. in DEQ’s 1</w:t>
      </w:r>
      <w:r w:rsidRPr="000502E8">
        <w:rPr>
          <w:rFonts w:ascii="Times New Roman" w:hAnsi="Times New Roman" w:cs="Times New Roman"/>
          <w:sz w:val="24"/>
          <w:szCs w:val="24"/>
          <w:vertAlign w:val="superscript"/>
        </w:rPr>
        <w:t>st</w:t>
      </w:r>
      <w:r w:rsidRPr="000502E8">
        <w:rPr>
          <w:rFonts w:ascii="Times New Roman" w:hAnsi="Times New Roman" w:cs="Times New Roman"/>
          <w:sz w:val="24"/>
          <w:szCs w:val="24"/>
        </w:rPr>
        <w:t xml:space="preserve"> Floor Multi-Purpose Room at DEQ’s Oklahoma City office which is located at 707 N. Robinson, Oklahoma City, OK 73102, unless it is deemed necessary that a virtual council meeting be held.  Based on the Environmental Quality Board (“EQB”) schedule and expected rulemaking efforts, staff recommends the following meeting dates and times:</w:t>
      </w:r>
    </w:p>
    <w:p w14:paraId="65B811E8" w14:textId="77777777" w:rsidR="00461D00" w:rsidRPr="000502E8" w:rsidRDefault="00461D00" w:rsidP="00461D00">
      <w:pPr>
        <w:tabs>
          <w:tab w:val="left" w:pos="360"/>
        </w:tabs>
        <w:spacing w:after="0" w:line="240" w:lineRule="auto"/>
        <w:ind w:left="450"/>
        <w:rPr>
          <w:rFonts w:ascii="Times New Roman" w:hAnsi="Times New Roman" w:cs="Times New Roman"/>
          <w:sz w:val="24"/>
          <w:szCs w:val="24"/>
        </w:rPr>
      </w:pPr>
    </w:p>
    <w:p w14:paraId="6193D78F" w14:textId="77777777" w:rsidR="00461D00" w:rsidRPr="000502E8" w:rsidRDefault="00461D00" w:rsidP="00461D00">
      <w:pPr>
        <w:pStyle w:val="ListParagraph"/>
        <w:numPr>
          <w:ilvl w:val="0"/>
          <w:numId w:val="34"/>
        </w:numPr>
        <w:tabs>
          <w:tab w:val="left" w:pos="360"/>
        </w:tabs>
        <w:spacing w:after="0" w:line="240" w:lineRule="auto"/>
        <w:rPr>
          <w:rFonts w:ascii="Times New Roman" w:hAnsi="Times New Roman" w:cs="Times New Roman"/>
          <w:sz w:val="24"/>
          <w:szCs w:val="24"/>
        </w:rPr>
      </w:pPr>
      <w:r w:rsidRPr="000502E8">
        <w:rPr>
          <w:rFonts w:ascii="Times New Roman" w:hAnsi="Times New Roman" w:cs="Times New Roman"/>
          <w:sz w:val="24"/>
          <w:szCs w:val="24"/>
        </w:rPr>
        <w:t>Tuesday, January 11, 2022, at 2:00 p.m.</w:t>
      </w:r>
    </w:p>
    <w:p w14:paraId="7FC16076" w14:textId="77777777" w:rsidR="00461D00" w:rsidRPr="000502E8" w:rsidRDefault="00461D00" w:rsidP="00461D00">
      <w:pPr>
        <w:pStyle w:val="ListParagraph"/>
        <w:numPr>
          <w:ilvl w:val="0"/>
          <w:numId w:val="34"/>
        </w:numPr>
        <w:tabs>
          <w:tab w:val="left" w:pos="360"/>
        </w:tabs>
        <w:spacing w:after="0" w:line="240" w:lineRule="auto"/>
        <w:rPr>
          <w:rFonts w:ascii="Times New Roman" w:hAnsi="Times New Roman" w:cs="Times New Roman"/>
          <w:sz w:val="24"/>
          <w:szCs w:val="24"/>
        </w:rPr>
      </w:pPr>
      <w:r w:rsidRPr="000502E8">
        <w:rPr>
          <w:rFonts w:ascii="Times New Roman" w:hAnsi="Times New Roman" w:cs="Times New Roman"/>
          <w:sz w:val="24"/>
          <w:szCs w:val="24"/>
        </w:rPr>
        <w:t>Tuesday, April 19, 2022, at 2:00 p.m.</w:t>
      </w:r>
    </w:p>
    <w:p w14:paraId="389E9511" w14:textId="77777777" w:rsidR="00461D00" w:rsidRPr="000502E8" w:rsidRDefault="00461D00" w:rsidP="00461D00">
      <w:pPr>
        <w:pStyle w:val="ListParagraph"/>
        <w:numPr>
          <w:ilvl w:val="0"/>
          <w:numId w:val="34"/>
        </w:numPr>
        <w:tabs>
          <w:tab w:val="left" w:pos="360"/>
        </w:tabs>
        <w:spacing w:after="0" w:line="240" w:lineRule="auto"/>
        <w:rPr>
          <w:rFonts w:ascii="Times New Roman" w:hAnsi="Times New Roman" w:cs="Times New Roman"/>
          <w:sz w:val="24"/>
          <w:szCs w:val="24"/>
        </w:rPr>
      </w:pPr>
      <w:r w:rsidRPr="000502E8">
        <w:rPr>
          <w:rFonts w:ascii="Times New Roman" w:hAnsi="Times New Roman" w:cs="Times New Roman"/>
          <w:sz w:val="24"/>
          <w:szCs w:val="24"/>
        </w:rPr>
        <w:t>Tuesday, July 26, 2022, at 2:00 p.m.</w:t>
      </w:r>
    </w:p>
    <w:p w14:paraId="36C96CF1" w14:textId="77777777" w:rsidR="00A64F93" w:rsidRDefault="00461D00" w:rsidP="000502E8">
      <w:pPr>
        <w:pStyle w:val="ListParagraph"/>
        <w:numPr>
          <w:ilvl w:val="0"/>
          <w:numId w:val="34"/>
        </w:numPr>
        <w:tabs>
          <w:tab w:val="left" w:pos="360"/>
        </w:tabs>
        <w:spacing w:after="0" w:line="240" w:lineRule="auto"/>
      </w:pPr>
      <w:r w:rsidRPr="000502E8">
        <w:rPr>
          <w:rFonts w:ascii="Times New Roman" w:hAnsi="Times New Roman" w:cs="Times New Roman"/>
          <w:sz w:val="24"/>
          <w:szCs w:val="24"/>
        </w:rPr>
        <w:t>Tuesday, September 27, 2022, at 2:00 p.m.</w:t>
      </w:r>
      <w:r w:rsidR="00A64F93" w:rsidRPr="000502E8">
        <w:rPr>
          <w:rFonts w:ascii="Times New Roman" w:hAnsi="Times New Roman" w:cs="Times New Roman"/>
          <w:sz w:val="24"/>
          <w:szCs w:val="24"/>
        </w:rPr>
        <w:tab/>
      </w:r>
      <w:r w:rsidR="00A64F93" w:rsidRPr="000502E8">
        <w:rPr>
          <w:rFonts w:ascii="Times New Roman" w:hAnsi="Times New Roman" w:cs="Times New Roman"/>
          <w:b/>
          <w:sz w:val="24"/>
          <w:szCs w:val="24"/>
        </w:rPr>
        <w:tab/>
      </w:r>
    </w:p>
    <w:p w14:paraId="68652321" w14:textId="77777777" w:rsidR="00A64F93" w:rsidRDefault="00A64F93" w:rsidP="005A11B5">
      <w:pPr>
        <w:tabs>
          <w:tab w:val="left" w:pos="360"/>
        </w:tabs>
        <w:spacing w:after="0" w:line="240" w:lineRule="auto"/>
        <w:rPr>
          <w:rFonts w:ascii="Times New Roman" w:hAnsi="Times New Roman" w:cs="Times New Roman"/>
          <w:b/>
          <w:sz w:val="24"/>
          <w:szCs w:val="24"/>
        </w:rPr>
      </w:pPr>
    </w:p>
    <w:p w14:paraId="0B019111" w14:textId="77777777" w:rsidR="00873BF2" w:rsidRPr="00E96472" w:rsidRDefault="000B4433" w:rsidP="00873BF2">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DA32FF" w:rsidRPr="00AC5A56">
        <w:rPr>
          <w:rFonts w:ascii="Times New Roman" w:hAnsi="Times New Roman" w:cs="Times New Roman"/>
          <w:b/>
          <w:sz w:val="24"/>
          <w:szCs w:val="24"/>
        </w:rPr>
        <w:t>.</w:t>
      </w:r>
      <w:r w:rsidR="00DA32FF" w:rsidRPr="00AC5A56">
        <w:rPr>
          <w:rFonts w:ascii="Times New Roman" w:hAnsi="Times New Roman" w:cs="Times New Roman"/>
          <w:b/>
          <w:sz w:val="24"/>
          <w:szCs w:val="24"/>
        </w:rPr>
        <w:tab/>
      </w:r>
      <w:r w:rsidR="00873BF2" w:rsidRPr="00E96472">
        <w:rPr>
          <w:rFonts w:ascii="Times New Roman" w:hAnsi="Times New Roman" w:cs="Times New Roman"/>
          <w:b/>
          <w:sz w:val="24"/>
          <w:szCs w:val="24"/>
        </w:rPr>
        <w:t>DISCUSSION OF RULEMAKING FOR JANUARY 202</w:t>
      </w:r>
      <w:r>
        <w:rPr>
          <w:rFonts w:ascii="Times New Roman" w:hAnsi="Times New Roman" w:cs="Times New Roman"/>
          <w:b/>
          <w:sz w:val="24"/>
          <w:szCs w:val="24"/>
        </w:rPr>
        <w:t>2</w:t>
      </w:r>
      <w:r w:rsidR="00873BF2" w:rsidRPr="00E96472">
        <w:rPr>
          <w:rFonts w:ascii="Times New Roman" w:hAnsi="Times New Roman" w:cs="Times New Roman"/>
          <w:b/>
          <w:sz w:val="24"/>
          <w:szCs w:val="24"/>
        </w:rPr>
        <w:t xml:space="preserve"> WQMAC MEETING</w:t>
      </w:r>
    </w:p>
    <w:p w14:paraId="5626F81D" w14:textId="77777777" w:rsidR="00873BF2" w:rsidRPr="00E96472" w:rsidRDefault="00873BF2" w:rsidP="00873BF2">
      <w:pPr>
        <w:tabs>
          <w:tab w:val="left" w:pos="360"/>
        </w:tabs>
        <w:spacing w:after="0" w:line="240" w:lineRule="auto"/>
        <w:rPr>
          <w:rFonts w:ascii="Times New Roman" w:hAnsi="Times New Roman" w:cs="Times New Roman"/>
          <w:b/>
          <w:sz w:val="24"/>
          <w:szCs w:val="24"/>
        </w:rPr>
      </w:pPr>
    </w:p>
    <w:p w14:paraId="3009608E" w14:textId="77777777" w:rsidR="000B4433" w:rsidRPr="000502E8" w:rsidRDefault="000B4433" w:rsidP="000502E8">
      <w:pPr>
        <w:pStyle w:val="ListParagraph"/>
        <w:numPr>
          <w:ilvl w:val="0"/>
          <w:numId w:val="48"/>
        </w:numPr>
        <w:tabs>
          <w:tab w:val="left" w:pos="36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0502E8">
        <w:rPr>
          <w:rFonts w:ascii="Times New Roman" w:hAnsi="Times New Roman" w:cs="Times New Roman"/>
          <w:b/>
          <w:sz w:val="24"/>
          <w:szCs w:val="24"/>
        </w:rPr>
        <w:t>OAC 252:301, 302, 305, and 307 - “LABORATORY ACCREDITATION”, “FIELD ACCREDITATION”, “LABORATORY SERVICES” AND “TNI LABORATORY ACCREDITATION”</w:t>
      </w:r>
    </w:p>
    <w:p w14:paraId="72C9F043" w14:textId="77777777" w:rsidR="000B4433" w:rsidRPr="000B4433" w:rsidRDefault="000B4433" w:rsidP="000B4433">
      <w:pPr>
        <w:pStyle w:val="ListParagraph"/>
        <w:tabs>
          <w:tab w:val="left" w:pos="360"/>
          <w:tab w:val="left" w:pos="720"/>
        </w:tabs>
        <w:ind w:left="1170"/>
        <w:rPr>
          <w:rFonts w:ascii="Times New Roman" w:hAnsi="Times New Roman" w:cs="Times New Roman"/>
          <w:b/>
          <w:sz w:val="24"/>
          <w:szCs w:val="24"/>
        </w:rPr>
      </w:pPr>
      <w:r w:rsidRPr="000B4433">
        <w:rPr>
          <w:rFonts w:ascii="Times New Roman" w:hAnsi="Times New Roman" w:cs="Times New Roman"/>
          <w:b/>
          <w:sz w:val="24"/>
          <w:szCs w:val="24"/>
        </w:rPr>
        <w:t> </w:t>
      </w:r>
    </w:p>
    <w:p w14:paraId="481341E3" w14:textId="772B6A50" w:rsidR="000B4433" w:rsidRPr="000502E8" w:rsidRDefault="0090172A" w:rsidP="000502E8">
      <w:pPr>
        <w:pStyle w:val="ListParagraph"/>
        <w:tabs>
          <w:tab w:val="left" w:pos="360"/>
          <w:tab w:val="left" w:pos="720"/>
        </w:tabs>
        <w:jc w:val="both"/>
        <w:rPr>
          <w:rFonts w:ascii="Times New Roman" w:hAnsi="Times New Roman" w:cs="Times New Roman"/>
          <w:sz w:val="24"/>
          <w:szCs w:val="24"/>
        </w:rPr>
      </w:pPr>
      <w:r>
        <w:rPr>
          <w:rFonts w:ascii="Times New Roman" w:hAnsi="Times New Roman" w:cs="Times New Roman"/>
          <w:sz w:val="24"/>
          <w:szCs w:val="24"/>
        </w:rPr>
        <w:t xml:space="preserve">At </w:t>
      </w:r>
      <w:r w:rsidR="000C7DE3">
        <w:rPr>
          <w:rFonts w:ascii="Times New Roman" w:hAnsi="Times New Roman" w:cs="Times New Roman"/>
          <w:sz w:val="24"/>
          <w:szCs w:val="24"/>
        </w:rPr>
        <w:t xml:space="preserve">the </w:t>
      </w:r>
      <w:r w:rsidR="000502E8">
        <w:rPr>
          <w:rFonts w:ascii="Times New Roman" w:hAnsi="Times New Roman" w:cs="Times New Roman"/>
          <w:sz w:val="24"/>
          <w:szCs w:val="24"/>
        </w:rPr>
        <w:t>January 2022 WQMAC meeting</w:t>
      </w:r>
      <w:r w:rsidR="000B4433" w:rsidRPr="000502E8">
        <w:rPr>
          <w:rFonts w:ascii="Times New Roman" w:hAnsi="Times New Roman" w:cs="Times New Roman"/>
          <w:sz w:val="24"/>
          <w:szCs w:val="24"/>
        </w:rPr>
        <w:t xml:space="preserve">, SELSD will present four separate rules packages – one for each of the SELSD programs, for </w:t>
      </w:r>
      <w:r>
        <w:rPr>
          <w:rFonts w:ascii="Times New Roman" w:hAnsi="Times New Roman" w:cs="Times New Roman"/>
          <w:sz w:val="24"/>
          <w:szCs w:val="24"/>
        </w:rPr>
        <w:t>WQMAC</w:t>
      </w:r>
      <w:r w:rsidR="000B4433" w:rsidRPr="000502E8">
        <w:rPr>
          <w:rFonts w:ascii="Times New Roman" w:hAnsi="Times New Roman" w:cs="Times New Roman"/>
          <w:sz w:val="24"/>
          <w:szCs w:val="24"/>
        </w:rPr>
        <w:t xml:space="preserve"> review and recommendation.  The most significant change will update incorporations by reference (IBR) in Chapter 307 that will now include EPA’s 2019 Clean Water Act Methods Update Rule, and also update the TNI program to address changes in the 2016 TNI standard.  Other changes in Chapter 307 are to conform the DEQ rules</w:t>
      </w:r>
      <w:r w:rsidR="000502E8">
        <w:rPr>
          <w:rFonts w:ascii="Times New Roman" w:hAnsi="Times New Roman" w:cs="Times New Roman"/>
          <w:sz w:val="24"/>
          <w:szCs w:val="24"/>
        </w:rPr>
        <w:t xml:space="preserve"> </w:t>
      </w:r>
      <w:r w:rsidR="000B4433" w:rsidRPr="000502E8">
        <w:rPr>
          <w:rFonts w:ascii="Times New Roman" w:hAnsi="Times New Roman" w:cs="Times New Roman"/>
          <w:sz w:val="24"/>
          <w:szCs w:val="24"/>
        </w:rPr>
        <w:t xml:space="preserve">with the TNI 2016 standard.   Changes in Chapters 301 and </w:t>
      </w:r>
      <w:r w:rsidR="000B4433" w:rsidRPr="000502E8">
        <w:rPr>
          <w:rFonts w:ascii="Times New Roman" w:hAnsi="Times New Roman" w:cs="Times New Roman"/>
          <w:sz w:val="24"/>
          <w:szCs w:val="24"/>
        </w:rPr>
        <w:lastRenderedPageBreak/>
        <w:t xml:space="preserve">302 are minor, made for conformity within the three SELSD accreditation programs. SELSD is proposing to </w:t>
      </w:r>
      <w:r w:rsidR="002B7EAC">
        <w:rPr>
          <w:rFonts w:ascii="Times New Roman" w:hAnsi="Times New Roman" w:cs="Times New Roman"/>
          <w:sz w:val="24"/>
          <w:szCs w:val="24"/>
        </w:rPr>
        <w:t>combine</w:t>
      </w:r>
      <w:r w:rsidR="000B4433" w:rsidRPr="000502E8">
        <w:rPr>
          <w:rFonts w:ascii="Times New Roman" w:hAnsi="Times New Roman" w:cs="Times New Roman"/>
          <w:sz w:val="24"/>
          <w:szCs w:val="24"/>
        </w:rPr>
        <w:t xml:space="preserve"> Appendix A and Appendix B to Chapter 305 and propose a new fee schedule with revised fees for many SELSD services.  SELSD is reviewing its fee schedule to confirm that fees for each service cover but do not exceed actual program costs, and also comparing the DEQ SELSD fee schedule with fees charged in Oklahoma and neighboring states.  This is considered a significant rulemaking and </w:t>
      </w:r>
      <w:r w:rsidR="000502E8">
        <w:rPr>
          <w:rFonts w:ascii="Times New Roman" w:hAnsi="Times New Roman" w:cs="Times New Roman"/>
          <w:sz w:val="24"/>
          <w:szCs w:val="24"/>
        </w:rPr>
        <w:t>since</w:t>
      </w:r>
      <w:r w:rsidR="000502E8" w:rsidRPr="000502E8">
        <w:rPr>
          <w:rFonts w:ascii="Times New Roman" w:hAnsi="Times New Roman" w:cs="Times New Roman"/>
          <w:sz w:val="24"/>
          <w:szCs w:val="24"/>
        </w:rPr>
        <w:t xml:space="preserve"> </w:t>
      </w:r>
      <w:r w:rsidR="000B4433" w:rsidRPr="000502E8">
        <w:rPr>
          <w:rFonts w:ascii="Times New Roman" w:hAnsi="Times New Roman" w:cs="Times New Roman"/>
          <w:sz w:val="24"/>
          <w:szCs w:val="24"/>
        </w:rPr>
        <w:t>it involves fee revisions</w:t>
      </w:r>
      <w:r w:rsidR="000502E8">
        <w:rPr>
          <w:rFonts w:ascii="Times New Roman" w:hAnsi="Times New Roman" w:cs="Times New Roman"/>
          <w:sz w:val="24"/>
          <w:szCs w:val="24"/>
        </w:rPr>
        <w:t>,</w:t>
      </w:r>
      <w:r w:rsidR="000B4433" w:rsidRPr="000502E8">
        <w:rPr>
          <w:rFonts w:ascii="Times New Roman" w:hAnsi="Times New Roman" w:cs="Times New Roman"/>
          <w:sz w:val="24"/>
          <w:szCs w:val="24"/>
        </w:rPr>
        <w:t xml:space="preserve"> the rulemaking must be recommended by </w:t>
      </w:r>
      <w:r w:rsidR="000502E8">
        <w:rPr>
          <w:rFonts w:ascii="Times New Roman" w:hAnsi="Times New Roman" w:cs="Times New Roman"/>
          <w:sz w:val="24"/>
          <w:szCs w:val="24"/>
        </w:rPr>
        <w:t xml:space="preserve">the </w:t>
      </w:r>
      <w:r w:rsidR="000B4433" w:rsidRPr="000502E8">
        <w:rPr>
          <w:rFonts w:ascii="Times New Roman" w:hAnsi="Times New Roman" w:cs="Times New Roman"/>
          <w:sz w:val="24"/>
          <w:szCs w:val="24"/>
        </w:rPr>
        <w:t>WQMAC and considered by the</w:t>
      </w:r>
      <w:r w:rsidR="004419FC" w:rsidRPr="004419FC">
        <w:rPr>
          <w:rFonts w:ascii="Times New Roman" w:hAnsi="Times New Roman" w:cs="Times New Roman"/>
          <w:sz w:val="24"/>
          <w:szCs w:val="24"/>
        </w:rPr>
        <w:t xml:space="preserve"> </w:t>
      </w:r>
      <w:r w:rsidR="000B4433" w:rsidRPr="000502E8">
        <w:rPr>
          <w:rFonts w:ascii="Times New Roman" w:hAnsi="Times New Roman" w:cs="Times New Roman"/>
          <w:sz w:val="24"/>
          <w:szCs w:val="24"/>
        </w:rPr>
        <w:t>EQB while the Oklahoma legislature is in session.   </w:t>
      </w:r>
    </w:p>
    <w:p w14:paraId="25D36B92" w14:textId="77777777" w:rsidR="000B4433" w:rsidRPr="000502E8" w:rsidRDefault="000B4433" w:rsidP="000B4433">
      <w:pPr>
        <w:pStyle w:val="ListParagraph"/>
        <w:tabs>
          <w:tab w:val="left" w:pos="360"/>
          <w:tab w:val="left" w:pos="720"/>
        </w:tabs>
        <w:ind w:left="1170"/>
        <w:rPr>
          <w:rFonts w:ascii="Times New Roman" w:hAnsi="Times New Roman" w:cs="Times New Roman"/>
          <w:sz w:val="24"/>
          <w:szCs w:val="24"/>
        </w:rPr>
      </w:pPr>
      <w:r w:rsidRPr="000502E8">
        <w:rPr>
          <w:rFonts w:ascii="Times New Roman" w:hAnsi="Times New Roman" w:cs="Times New Roman"/>
          <w:sz w:val="24"/>
          <w:szCs w:val="24"/>
        </w:rPr>
        <w:t> </w:t>
      </w:r>
    </w:p>
    <w:p w14:paraId="3AD28C2B" w14:textId="77777777" w:rsidR="000B4433" w:rsidRDefault="000B4433" w:rsidP="000502E8">
      <w:pPr>
        <w:pStyle w:val="ListParagraph"/>
        <w:numPr>
          <w:ilvl w:val="0"/>
          <w:numId w:val="50"/>
        </w:numPr>
        <w:tabs>
          <w:tab w:val="left" w:pos="360"/>
          <w:tab w:val="left" w:pos="720"/>
        </w:tabs>
        <w:rPr>
          <w:rFonts w:ascii="Times New Roman" w:hAnsi="Times New Roman" w:cs="Times New Roman"/>
          <w:sz w:val="24"/>
          <w:szCs w:val="24"/>
        </w:rPr>
      </w:pPr>
      <w:r w:rsidRPr="000502E8">
        <w:rPr>
          <w:rFonts w:ascii="Times New Roman" w:hAnsi="Times New Roman" w:cs="Times New Roman"/>
          <w:sz w:val="24"/>
          <w:szCs w:val="24"/>
        </w:rPr>
        <w:t>Presentation – Jeff Franklin</w:t>
      </w:r>
    </w:p>
    <w:p w14:paraId="3A581614" w14:textId="77777777" w:rsidR="00363AC7" w:rsidRDefault="00363AC7" w:rsidP="000502E8">
      <w:pPr>
        <w:pStyle w:val="ListParagraph"/>
        <w:numPr>
          <w:ilvl w:val="0"/>
          <w:numId w:val="50"/>
        </w:numPr>
        <w:tabs>
          <w:tab w:val="left" w:pos="360"/>
          <w:tab w:val="left" w:pos="720"/>
        </w:tabs>
        <w:rPr>
          <w:rFonts w:ascii="Times New Roman" w:hAnsi="Times New Roman" w:cs="Times New Roman"/>
          <w:sz w:val="24"/>
          <w:szCs w:val="24"/>
        </w:rPr>
      </w:pPr>
      <w:r>
        <w:rPr>
          <w:rFonts w:ascii="Times New Roman" w:hAnsi="Times New Roman" w:cs="Times New Roman"/>
          <w:sz w:val="24"/>
          <w:szCs w:val="24"/>
        </w:rPr>
        <w:t>Discussion by the Council</w:t>
      </w:r>
    </w:p>
    <w:p w14:paraId="6053C98A" w14:textId="77777777" w:rsidR="00363AC7" w:rsidRDefault="00363AC7" w:rsidP="000502E8">
      <w:pPr>
        <w:pStyle w:val="ListParagraph"/>
        <w:numPr>
          <w:ilvl w:val="0"/>
          <w:numId w:val="50"/>
        </w:numPr>
        <w:tabs>
          <w:tab w:val="left" w:pos="360"/>
          <w:tab w:val="left" w:pos="720"/>
        </w:tabs>
        <w:rPr>
          <w:rFonts w:ascii="Times New Roman" w:hAnsi="Times New Roman" w:cs="Times New Roman"/>
          <w:sz w:val="24"/>
          <w:szCs w:val="24"/>
        </w:rPr>
      </w:pPr>
      <w:r>
        <w:rPr>
          <w:rFonts w:ascii="Times New Roman" w:hAnsi="Times New Roman" w:cs="Times New Roman"/>
          <w:sz w:val="24"/>
          <w:szCs w:val="24"/>
        </w:rPr>
        <w:t>Discussion by the Public</w:t>
      </w:r>
    </w:p>
    <w:p w14:paraId="0967AFE4" w14:textId="77777777" w:rsidR="007705F5" w:rsidRPr="000502E8" w:rsidRDefault="007705F5" w:rsidP="000502E8">
      <w:pPr>
        <w:pStyle w:val="ListParagraph"/>
        <w:tabs>
          <w:tab w:val="left" w:pos="360"/>
          <w:tab w:val="left" w:pos="720"/>
        </w:tabs>
        <w:ind w:left="1530"/>
        <w:rPr>
          <w:rFonts w:ascii="Times New Roman" w:hAnsi="Times New Roman" w:cs="Times New Roman"/>
          <w:sz w:val="24"/>
          <w:szCs w:val="24"/>
        </w:rPr>
      </w:pPr>
    </w:p>
    <w:p w14:paraId="69D381DC" w14:textId="77777777" w:rsidR="00E452D2" w:rsidRPr="000502E8" w:rsidRDefault="00C74E13" w:rsidP="000502E8">
      <w:pPr>
        <w:pStyle w:val="ListParagraph"/>
        <w:numPr>
          <w:ilvl w:val="0"/>
          <w:numId w:val="48"/>
        </w:numPr>
        <w:rPr>
          <w:rFonts w:ascii="Times New Roman" w:hAnsi="Times New Roman" w:cs="Times New Roman"/>
          <w:b/>
          <w:sz w:val="24"/>
          <w:szCs w:val="24"/>
        </w:rPr>
      </w:pPr>
      <w:r w:rsidRPr="000502E8">
        <w:rPr>
          <w:rFonts w:ascii="Times New Roman" w:hAnsi="Times New Roman" w:cs="Times New Roman"/>
          <w:b/>
          <w:sz w:val="24"/>
          <w:szCs w:val="24"/>
        </w:rPr>
        <w:t>OAC 252:606 – “OKLAHOMA POLLUTANT DISCHARGE ELIMINATION SYSTEM (OPDES) STANDARDS”</w:t>
      </w:r>
    </w:p>
    <w:p w14:paraId="7229D26D" w14:textId="77777777" w:rsidR="000C7DE3" w:rsidRDefault="00C74E13" w:rsidP="00C74E13">
      <w:pPr>
        <w:tabs>
          <w:tab w:val="left" w:pos="360"/>
        </w:tabs>
        <w:spacing w:after="0" w:line="240" w:lineRule="auto"/>
        <w:ind w:left="720"/>
        <w:jc w:val="both"/>
        <w:rPr>
          <w:rFonts w:ascii="Times New Roman" w:hAnsi="Times New Roman" w:cs="Times New Roman"/>
          <w:sz w:val="24"/>
        </w:rPr>
      </w:pPr>
      <w:r w:rsidRPr="0090172A">
        <w:rPr>
          <w:rFonts w:ascii="Times New Roman" w:hAnsi="Times New Roman" w:cs="Times New Roman"/>
          <w:sz w:val="24"/>
          <w:szCs w:val="24"/>
        </w:rPr>
        <w:t xml:space="preserve">DEQ staff will be proposing to:  update the rule concerning the date of incorporation by reference of certain federal regulations from July 1, </w:t>
      </w:r>
      <w:r w:rsidR="0090172A" w:rsidRPr="0090172A">
        <w:rPr>
          <w:rFonts w:ascii="Times New Roman" w:hAnsi="Times New Roman" w:cs="Times New Roman"/>
          <w:sz w:val="24"/>
          <w:szCs w:val="24"/>
        </w:rPr>
        <w:t>20</w:t>
      </w:r>
      <w:r w:rsidR="0090172A">
        <w:rPr>
          <w:rFonts w:ascii="Times New Roman" w:hAnsi="Times New Roman" w:cs="Times New Roman"/>
          <w:sz w:val="24"/>
          <w:szCs w:val="24"/>
        </w:rPr>
        <w:t>20</w:t>
      </w:r>
      <w:r w:rsidRPr="0090172A">
        <w:rPr>
          <w:rFonts w:ascii="Times New Roman" w:hAnsi="Times New Roman" w:cs="Times New Roman"/>
          <w:sz w:val="24"/>
          <w:szCs w:val="24"/>
        </w:rPr>
        <w:t>, to July 1</w:t>
      </w:r>
      <w:r w:rsidR="0090172A">
        <w:rPr>
          <w:rFonts w:ascii="Times New Roman" w:hAnsi="Times New Roman" w:cs="Times New Roman"/>
          <w:sz w:val="24"/>
          <w:szCs w:val="24"/>
        </w:rPr>
        <w:t>9</w:t>
      </w:r>
      <w:r w:rsidRPr="0090172A">
        <w:rPr>
          <w:rFonts w:ascii="Times New Roman" w:hAnsi="Times New Roman" w:cs="Times New Roman"/>
          <w:sz w:val="24"/>
          <w:szCs w:val="24"/>
        </w:rPr>
        <w:t xml:space="preserve">, </w:t>
      </w:r>
      <w:r w:rsidR="0090172A" w:rsidRPr="0090172A">
        <w:rPr>
          <w:rFonts w:ascii="Times New Roman" w:hAnsi="Times New Roman" w:cs="Times New Roman"/>
          <w:sz w:val="24"/>
          <w:szCs w:val="24"/>
        </w:rPr>
        <w:t>202</w:t>
      </w:r>
      <w:r w:rsidR="0090172A">
        <w:rPr>
          <w:rFonts w:ascii="Times New Roman" w:hAnsi="Times New Roman" w:cs="Times New Roman"/>
          <w:sz w:val="24"/>
          <w:szCs w:val="24"/>
        </w:rPr>
        <w:t>1</w:t>
      </w:r>
      <w:r w:rsidR="004E3133" w:rsidRPr="0090172A">
        <w:rPr>
          <w:rFonts w:ascii="Times New Roman" w:hAnsi="Times New Roman" w:cs="Times New Roman"/>
          <w:sz w:val="24"/>
          <w:szCs w:val="24"/>
        </w:rPr>
        <w:t xml:space="preserve">.  </w:t>
      </w:r>
      <w:r w:rsidR="004E3133" w:rsidRPr="0090172A">
        <w:rPr>
          <w:rFonts w:ascii="Times New Roman" w:hAnsi="Times New Roman" w:cs="Times New Roman"/>
          <w:sz w:val="24"/>
        </w:rPr>
        <w:t xml:space="preserve">The federal regulation updates being incorporated </w:t>
      </w:r>
      <w:r w:rsidR="0090172A">
        <w:rPr>
          <w:rFonts w:ascii="Times New Roman" w:hAnsi="Times New Roman" w:cs="Times New Roman"/>
          <w:sz w:val="24"/>
        </w:rPr>
        <w:t>include</w:t>
      </w:r>
      <w:r w:rsidR="000C7DE3">
        <w:rPr>
          <w:rFonts w:ascii="Times New Roman" w:hAnsi="Times New Roman" w:cs="Times New Roman"/>
          <w:sz w:val="24"/>
        </w:rPr>
        <w:t xml:space="preserve"> </w:t>
      </w:r>
      <w:r w:rsidR="000C7DE3" w:rsidRPr="007E3029">
        <w:rPr>
          <w:rFonts w:ascii="Times New Roman" w:hAnsi="Times New Roman" w:cs="Times New Roman"/>
          <w:sz w:val="24"/>
          <w:szCs w:val="24"/>
        </w:rPr>
        <w:t>EPA’s 2019 Clean Water Act Methods Update Rule</w:t>
      </w:r>
      <w:r w:rsidR="000C7DE3">
        <w:rPr>
          <w:rFonts w:ascii="Times New Roman" w:hAnsi="Times New Roman" w:cs="Times New Roman"/>
          <w:sz w:val="24"/>
          <w:szCs w:val="24"/>
        </w:rPr>
        <w:t xml:space="preserve"> that became effective July 19, 2021.  The rule finalized changes to test procedures required to be used by industries and municipalities when analyzing the chemical, physical, and biological properties of wastewater and other environmental samples for reporting under EPA’s National Pollutant Discharge Elimination System (NDPES) permit program.  It is anticipated that these changes will provide increased flexibility for the regulated community in meeting monitoring requirements while improving data quality.  In addition, this update to the CWA methods also incorporates technological advances in analytical technology.  </w:t>
      </w:r>
    </w:p>
    <w:p w14:paraId="497A82F4" w14:textId="77777777" w:rsidR="00C74E13" w:rsidRPr="0090172A" w:rsidRDefault="00C74E13" w:rsidP="000502E8">
      <w:pPr>
        <w:tabs>
          <w:tab w:val="left" w:pos="360"/>
        </w:tabs>
        <w:spacing w:after="0" w:line="240" w:lineRule="auto"/>
        <w:ind w:left="720"/>
        <w:jc w:val="both"/>
        <w:rPr>
          <w:rFonts w:ascii="Times New Roman" w:hAnsi="Times New Roman" w:cs="Times New Roman"/>
          <w:sz w:val="24"/>
          <w:szCs w:val="24"/>
        </w:rPr>
      </w:pPr>
    </w:p>
    <w:p w14:paraId="7BFE9F15" w14:textId="77777777" w:rsidR="00C74E13" w:rsidRPr="0090172A" w:rsidRDefault="00C74E13" w:rsidP="00DC4549">
      <w:pPr>
        <w:pStyle w:val="ListParagraph"/>
        <w:numPr>
          <w:ilvl w:val="0"/>
          <w:numId w:val="44"/>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Presentation – Brian Clagg</w:t>
      </w:r>
    </w:p>
    <w:p w14:paraId="7229DDAA" w14:textId="77777777" w:rsidR="00C74E13" w:rsidRPr="0090172A" w:rsidRDefault="00C74E13" w:rsidP="00DC4549">
      <w:pPr>
        <w:pStyle w:val="ListParagraph"/>
        <w:numPr>
          <w:ilvl w:val="0"/>
          <w:numId w:val="44"/>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Discussion by the Council</w:t>
      </w:r>
    </w:p>
    <w:p w14:paraId="4B29B878" w14:textId="77777777" w:rsidR="00C74E13" w:rsidRPr="000502E8" w:rsidRDefault="00C74E13" w:rsidP="00DC4549">
      <w:pPr>
        <w:pStyle w:val="ListParagraph"/>
        <w:numPr>
          <w:ilvl w:val="0"/>
          <w:numId w:val="44"/>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Discussion by the Public</w:t>
      </w:r>
    </w:p>
    <w:p w14:paraId="1A96BB39" w14:textId="77777777" w:rsidR="00D31ADF" w:rsidRPr="000502E8" w:rsidRDefault="00D31ADF" w:rsidP="000502E8">
      <w:pPr>
        <w:tabs>
          <w:tab w:val="left" w:pos="360"/>
        </w:tabs>
        <w:spacing w:after="0" w:line="240" w:lineRule="auto"/>
        <w:rPr>
          <w:rFonts w:ascii="Times New Roman" w:hAnsi="Times New Roman" w:cs="Times New Roman"/>
          <w:b/>
          <w:sz w:val="24"/>
          <w:szCs w:val="24"/>
        </w:rPr>
      </w:pPr>
    </w:p>
    <w:p w14:paraId="23993534" w14:textId="77777777" w:rsidR="00D31ADF" w:rsidRPr="006A5222" w:rsidRDefault="00D31ADF" w:rsidP="00D31ADF">
      <w:pPr>
        <w:pStyle w:val="ListParagraph"/>
        <w:numPr>
          <w:ilvl w:val="0"/>
          <w:numId w:val="48"/>
        </w:numPr>
        <w:rPr>
          <w:rFonts w:ascii="Times New Roman" w:hAnsi="Times New Roman" w:cs="Times New Roman"/>
          <w:b/>
          <w:sz w:val="24"/>
          <w:szCs w:val="24"/>
        </w:rPr>
      </w:pPr>
      <w:r w:rsidRPr="006A5222">
        <w:rPr>
          <w:rFonts w:ascii="Times New Roman" w:hAnsi="Times New Roman" w:cs="Times New Roman"/>
          <w:b/>
          <w:sz w:val="24"/>
          <w:szCs w:val="24"/>
        </w:rPr>
        <w:t>OAC 252:6</w:t>
      </w:r>
      <w:r>
        <w:rPr>
          <w:rFonts w:ascii="Times New Roman" w:hAnsi="Times New Roman" w:cs="Times New Roman"/>
          <w:b/>
          <w:sz w:val="24"/>
          <w:szCs w:val="24"/>
        </w:rPr>
        <w:t>31</w:t>
      </w:r>
      <w:r w:rsidRPr="006A5222">
        <w:rPr>
          <w:rFonts w:ascii="Times New Roman" w:hAnsi="Times New Roman" w:cs="Times New Roman"/>
          <w:b/>
          <w:sz w:val="24"/>
          <w:szCs w:val="24"/>
        </w:rPr>
        <w:t xml:space="preserve"> – “</w:t>
      </w:r>
      <w:r>
        <w:rPr>
          <w:rFonts w:ascii="Times New Roman" w:hAnsi="Times New Roman" w:cs="Times New Roman"/>
          <w:b/>
          <w:sz w:val="24"/>
          <w:szCs w:val="24"/>
        </w:rPr>
        <w:t>PUBLIC WATER SUPPLY OPERATION</w:t>
      </w:r>
      <w:r w:rsidRPr="006A5222">
        <w:rPr>
          <w:rFonts w:ascii="Times New Roman" w:hAnsi="Times New Roman" w:cs="Times New Roman"/>
          <w:b/>
          <w:sz w:val="24"/>
          <w:szCs w:val="24"/>
        </w:rPr>
        <w:t>”</w:t>
      </w:r>
    </w:p>
    <w:p w14:paraId="479AC7E8" w14:textId="77777777" w:rsidR="00660AF8" w:rsidRDefault="00D31ADF" w:rsidP="00D31ADF">
      <w:pPr>
        <w:tabs>
          <w:tab w:val="left" w:pos="360"/>
        </w:tabs>
        <w:spacing w:after="0" w:line="240" w:lineRule="auto"/>
        <w:ind w:left="720"/>
        <w:jc w:val="both"/>
        <w:rPr>
          <w:rFonts w:ascii="Times New Roman" w:hAnsi="Times New Roman" w:cs="Times New Roman"/>
          <w:sz w:val="24"/>
          <w:szCs w:val="24"/>
        </w:rPr>
      </w:pPr>
      <w:r w:rsidRPr="0090172A">
        <w:rPr>
          <w:rFonts w:ascii="Times New Roman" w:hAnsi="Times New Roman" w:cs="Times New Roman"/>
          <w:sz w:val="24"/>
          <w:szCs w:val="24"/>
        </w:rPr>
        <w:t>DEQ staff will be proposing to:  update the rule concerning the date of incorporation by reference of certain federal regulations from July 1, 20</w:t>
      </w:r>
      <w:r>
        <w:rPr>
          <w:rFonts w:ascii="Times New Roman" w:hAnsi="Times New Roman" w:cs="Times New Roman"/>
          <w:sz w:val="24"/>
          <w:szCs w:val="24"/>
        </w:rPr>
        <w:t>20</w:t>
      </w:r>
      <w:r w:rsidRPr="0090172A">
        <w:rPr>
          <w:rFonts w:ascii="Times New Roman" w:hAnsi="Times New Roman" w:cs="Times New Roman"/>
          <w:sz w:val="24"/>
          <w:szCs w:val="24"/>
        </w:rPr>
        <w:t>, to July 1, 202</w:t>
      </w:r>
      <w:r>
        <w:rPr>
          <w:rFonts w:ascii="Times New Roman" w:hAnsi="Times New Roman" w:cs="Times New Roman"/>
          <w:sz w:val="24"/>
          <w:szCs w:val="24"/>
        </w:rPr>
        <w:t>1</w:t>
      </w:r>
      <w:r w:rsidRPr="0090172A">
        <w:rPr>
          <w:rFonts w:ascii="Times New Roman" w:hAnsi="Times New Roman" w:cs="Times New Roman"/>
          <w:sz w:val="24"/>
          <w:szCs w:val="24"/>
        </w:rPr>
        <w:t xml:space="preserve">.  </w:t>
      </w:r>
      <w:r w:rsidRPr="0090172A">
        <w:rPr>
          <w:rFonts w:ascii="Times New Roman" w:hAnsi="Times New Roman" w:cs="Times New Roman"/>
          <w:sz w:val="24"/>
        </w:rPr>
        <w:t xml:space="preserve">The federal regulation updates being incorporated </w:t>
      </w:r>
      <w:r>
        <w:rPr>
          <w:rFonts w:ascii="Times New Roman" w:hAnsi="Times New Roman" w:cs="Times New Roman"/>
          <w:sz w:val="24"/>
        </w:rPr>
        <w:t xml:space="preserve">include </w:t>
      </w:r>
      <w:r w:rsidR="00660AF8">
        <w:rPr>
          <w:rFonts w:ascii="Times New Roman" w:hAnsi="Times New Roman" w:cs="Times New Roman"/>
          <w:sz w:val="24"/>
          <w:szCs w:val="24"/>
        </w:rPr>
        <w:t xml:space="preserve">EPA finalizing changes to existing regulations to protect the public from lead in plumbing materials used in public water systems or residential or nonresidential facilities providing water for human consumption.  The rule changes codify aspects of the Reduction of Lead in Drinking Water Act of 2011 (RLDWA) and the Community Fire Safety Act of 2013 (CFSA).  The RLDWA amended section 1417 of the Safe Drinking Water Act (SDWA), which prohibits the use and introduction into commerce of certain plumbing products that are not “lead free.”  The RLDWA revised the definition of lead free to lower the allowable maximum lead content of plumbing products and established a statutory method for calculating lead content.  EPA also established new requirements for manufacturers or importers that introduce into commerce products that must meet lead free requirements to certify such products as being in compliance with the lead free requirements in Section 1417 of the SDWA, as amended.  </w:t>
      </w:r>
      <w:r w:rsidR="00660AF8">
        <w:rPr>
          <w:rFonts w:ascii="Times New Roman" w:hAnsi="Times New Roman" w:cs="Times New Roman"/>
          <w:sz w:val="24"/>
          <w:szCs w:val="24"/>
        </w:rPr>
        <w:lastRenderedPageBreak/>
        <w:t>EPA expects that these requirements for lead content in plumbing materials used in new installations and repairs will result in fewer sources of lead in drinking water and, consequently, will reduce adverse health effects associated with exposure to lead in drinkin</w:t>
      </w:r>
      <w:r w:rsidR="00A316F6">
        <w:rPr>
          <w:rFonts w:ascii="Times New Roman" w:hAnsi="Times New Roman" w:cs="Times New Roman"/>
          <w:sz w:val="24"/>
          <w:szCs w:val="24"/>
        </w:rPr>
        <w:t>g</w:t>
      </w:r>
      <w:r w:rsidR="00660AF8">
        <w:rPr>
          <w:rFonts w:ascii="Times New Roman" w:hAnsi="Times New Roman" w:cs="Times New Roman"/>
          <w:sz w:val="24"/>
          <w:szCs w:val="24"/>
        </w:rPr>
        <w:t xml:space="preserve"> water.  </w:t>
      </w:r>
      <w:r w:rsidR="00A316F6">
        <w:rPr>
          <w:rFonts w:ascii="Times New Roman" w:hAnsi="Times New Roman" w:cs="Times New Roman"/>
          <w:sz w:val="24"/>
          <w:szCs w:val="24"/>
        </w:rPr>
        <w:t>The final rule became effective October 1, 2020, and the compliance date for the product certification requirements in 40 CFR 143.19 is September 1, 2023.</w:t>
      </w:r>
      <w:r w:rsidR="00660AF8">
        <w:rPr>
          <w:rFonts w:ascii="Times New Roman" w:hAnsi="Times New Roman" w:cs="Times New Roman"/>
          <w:sz w:val="24"/>
          <w:szCs w:val="24"/>
        </w:rPr>
        <w:t xml:space="preserve">  </w:t>
      </w:r>
    </w:p>
    <w:p w14:paraId="17F3FC14" w14:textId="77777777" w:rsidR="00660AF8" w:rsidRDefault="00660AF8" w:rsidP="00D31ADF">
      <w:pPr>
        <w:tabs>
          <w:tab w:val="left" w:pos="360"/>
        </w:tabs>
        <w:spacing w:after="0" w:line="240" w:lineRule="auto"/>
        <w:ind w:left="720"/>
        <w:jc w:val="both"/>
        <w:rPr>
          <w:rFonts w:ascii="Times New Roman" w:hAnsi="Times New Roman" w:cs="Times New Roman"/>
          <w:sz w:val="24"/>
          <w:szCs w:val="24"/>
        </w:rPr>
      </w:pPr>
    </w:p>
    <w:p w14:paraId="061A5B38" w14:textId="77777777" w:rsidR="00D31ADF" w:rsidRPr="0090172A" w:rsidRDefault="00D31ADF" w:rsidP="000502E8">
      <w:pPr>
        <w:pStyle w:val="ListParagraph"/>
        <w:numPr>
          <w:ilvl w:val="0"/>
          <w:numId w:val="60"/>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Presentation – Brian Clagg</w:t>
      </w:r>
    </w:p>
    <w:p w14:paraId="3C2A1F8D" w14:textId="77777777" w:rsidR="00D31ADF" w:rsidRPr="0090172A" w:rsidRDefault="00D31ADF" w:rsidP="000502E8">
      <w:pPr>
        <w:pStyle w:val="ListParagraph"/>
        <w:numPr>
          <w:ilvl w:val="0"/>
          <w:numId w:val="60"/>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Discussion by the Council</w:t>
      </w:r>
    </w:p>
    <w:p w14:paraId="37094482" w14:textId="77777777" w:rsidR="00D31ADF" w:rsidRPr="006A5222" w:rsidRDefault="00D31ADF" w:rsidP="000502E8">
      <w:pPr>
        <w:pStyle w:val="ListParagraph"/>
        <w:numPr>
          <w:ilvl w:val="0"/>
          <w:numId w:val="60"/>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Discussion by the Public</w:t>
      </w:r>
    </w:p>
    <w:p w14:paraId="7995F25C" w14:textId="77777777" w:rsidR="00EF3943" w:rsidRPr="000502E8" w:rsidRDefault="00EF3943" w:rsidP="000502E8">
      <w:pPr>
        <w:tabs>
          <w:tab w:val="left" w:pos="360"/>
          <w:tab w:val="left" w:pos="720"/>
        </w:tabs>
        <w:rPr>
          <w:rFonts w:ascii="Times New Roman" w:hAnsi="Times New Roman" w:cs="Times New Roman"/>
          <w:sz w:val="24"/>
          <w:szCs w:val="24"/>
        </w:rPr>
      </w:pPr>
    </w:p>
    <w:p w14:paraId="087FAA09" w14:textId="77777777" w:rsidR="00EF3943" w:rsidRPr="00C56B48" w:rsidRDefault="00EF3943" w:rsidP="00EF3943">
      <w:pPr>
        <w:pStyle w:val="ListParagraph"/>
        <w:numPr>
          <w:ilvl w:val="0"/>
          <w:numId w:val="48"/>
        </w:numPr>
        <w:rPr>
          <w:rFonts w:ascii="Times New Roman" w:hAnsi="Times New Roman" w:cs="Times New Roman"/>
          <w:b/>
          <w:sz w:val="24"/>
          <w:szCs w:val="24"/>
        </w:rPr>
      </w:pPr>
      <w:r w:rsidRPr="00C56B48">
        <w:rPr>
          <w:rFonts w:ascii="Times New Roman" w:hAnsi="Times New Roman" w:cs="Times New Roman"/>
          <w:b/>
          <w:sz w:val="24"/>
          <w:szCs w:val="24"/>
        </w:rPr>
        <w:t>OAC 252:690 – “WATER QUALITY STANDARDS IMPLEMENTATION”</w:t>
      </w:r>
    </w:p>
    <w:p w14:paraId="24AAE36D" w14:textId="77777777" w:rsidR="00EF3943" w:rsidRDefault="00EF3943" w:rsidP="00EF3943">
      <w:pPr>
        <w:tabs>
          <w:tab w:val="left" w:pos="360"/>
        </w:tabs>
        <w:spacing w:after="0" w:line="240" w:lineRule="auto"/>
        <w:ind w:left="720"/>
        <w:jc w:val="both"/>
        <w:rPr>
          <w:rFonts w:ascii="Times New Roman" w:hAnsi="Times New Roman" w:cs="Times New Roman"/>
          <w:sz w:val="24"/>
        </w:rPr>
      </w:pPr>
      <w:r w:rsidRPr="0090172A">
        <w:rPr>
          <w:rFonts w:ascii="Times New Roman" w:hAnsi="Times New Roman" w:cs="Times New Roman"/>
          <w:sz w:val="24"/>
          <w:szCs w:val="24"/>
        </w:rPr>
        <w:t>DEQ staff will be proposing to:  update the rule concerning the date of incorporation by reference of certain federal regulations from July 1, 20</w:t>
      </w:r>
      <w:r>
        <w:rPr>
          <w:rFonts w:ascii="Times New Roman" w:hAnsi="Times New Roman" w:cs="Times New Roman"/>
          <w:sz w:val="24"/>
          <w:szCs w:val="24"/>
        </w:rPr>
        <w:t>20</w:t>
      </w:r>
      <w:r w:rsidRPr="0090172A">
        <w:rPr>
          <w:rFonts w:ascii="Times New Roman" w:hAnsi="Times New Roman" w:cs="Times New Roman"/>
          <w:sz w:val="24"/>
          <w:szCs w:val="24"/>
        </w:rPr>
        <w:t>, to July 1</w:t>
      </w:r>
      <w:r>
        <w:rPr>
          <w:rFonts w:ascii="Times New Roman" w:hAnsi="Times New Roman" w:cs="Times New Roman"/>
          <w:sz w:val="24"/>
          <w:szCs w:val="24"/>
        </w:rPr>
        <w:t>9</w:t>
      </w:r>
      <w:r w:rsidRPr="0090172A">
        <w:rPr>
          <w:rFonts w:ascii="Times New Roman" w:hAnsi="Times New Roman" w:cs="Times New Roman"/>
          <w:sz w:val="24"/>
          <w:szCs w:val="24"/>
        </w:rPr>
        <w:t>, 202</w:t>
      </w:r>
      <w:r>
        <w:rPr>
          <w:rFonts w:ascii="Times New Roman" w:hAnsi="Times New Roman" w:cs="Times New Roman"/>
          <w:sz w:val="24"/>
          <w:szCs w:val="24"/>
        </w:rPr>
        <w:t>1</w:t>
      </w:r>
      <w:r w:rsidRPr="0090172A">
        <w:rPr>
          <w:rFonts w:ascii="Times New Roman" w:hAnsi="Times New Roman" w:cs="Times New Roman"/>
          <w:sz w:val="24"/>
          <w:szCs w:val="24"/>
        </w:rPr>
        <w:t xml:space="preserve">.  </w:t>
      </w:r>
      <w:r w:rsidRPr="0090172A">
        <w:rPr>
          <w:rFonts w:ascii="Times New Roman" w:hAnsi="Times New Roman" w:cs="Times New Roman"/>
          <w:sz w:val="24"/>
        </w:rPr>
        <w:t xml:space="preserve">The federal regulation updates being incorporated </w:t>
      </w:r>
      <w:r>
        <w:rPr>
          <w:rFonts w:ascii="Times New Roman" w:hAnsi="Times New Roman" w:cs="Times New Roman"/>
          <w:sz w:val="24"/>
        </w:rPr>
        <w:t xml:space="preserve">include </w:t>
      </w:r>
      <w:r w:rsidRPr="007E3029">
        <w:rPr>
          <w:rFonts w:ascii="Times New Roman" w:hAnsi="Times New Roman" w:cs="Times New Roman"/>
          <w:sz w:val="24"/>
          <w:szCs w:val="24"/>
        </w:rPr>
        <w:t>EPA’s 2019 Clean Water Act Methods Update Rule</w:t>
      </w:r>
      <w:r>
        <w:rPr>
          <w:rFonts w:ascii="Times New Roman" w:hAnsi="Times New Roman" w:cs="Times New Roman"/>
          <w:sz w:val="24"/>
          <w:szCs w:val="24"/>
        </w:rPr>
        <w:t xml:space="preserve"> that became effective July 19, 2021.  The rule finalized changes to test procedures required to be used by industries and municipalities when analyzing the chemical, physical, and biological properties of wastewater and other environmental samples for reporting under EPA’s National Pollutant Discharge Elimination System (NDPES) permit program.  It is anticipated that these changes will provide increased flexibility for the regulated community in meeting monitoring requirements while improving data quality.  In addition, this update to the CWA methods also incorporates technological advances in analytical technology.  </w:t>
      </w:r>
    </w:p>
    <w:p w14:paraId="4AE3A35D" w14:textId="77777777" w:rsidR="00EF3943" w:rsidRPr="0090172A" w:rsidRDefault="00EF3943" w:rsidP="00EF3943">
      <w:pPr>
        <w:tabs>
          <w:tab w:val="left" w:pos="360"/>
        </w:tabs>
        <w:spacing w:after="0" w:line="240" w:lineRule="auto"/>
        <w:ind w:left="720"/>
        <w:jc w:val="both"/>
        <w:rPr>
          <w:rFonts w:ascii="Times New Roman" w:hAnsi="Times New Roman" w:cs="Times New Roman"/>
          <w:sz w:val="24"/>
          <w:szCs w:val="24"/>
        </w:rPr>
      </w:pPr>
    </w:p>
    <w:p w14:paraId="19FF0DAA" w14:textId="77777777" w:rsidR="00EF3943" w:rsidRPr="0090172A" w:rsidRDefault="00EF3943" w:rsidP="000502E8">
      <w:pPr>
        <w:pStyle w:val="ListParagraph"/>
        <w:numPr>
          <w:ilvl w:val="0"/>
          <w:numId w:val="59"/>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Presentation – Brian Clagg</w:t>
      </w:r>
    </w:p>
    <w:p w14:paraId="68BBF54B" w14:textId="77777777" w:rsidR="00EF3943" w:rsidRPr="0090172A" w:rsidRDefault="00EF3943" w:rsidP="000502E8">
      <w:pPr>
        <w:pStyle w:val="ListParagraph"/>
        <w:numPr>
          <w:ilvl w:val="0"/>
          <w:numId w:val="59"/>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Discussion by the Council</w:t>
      </w:r>
    </w:p>
    <w:p w14:paraId="0DBE237A" w14:textId="77777777" w:rsidR="00EF3943" w:rsidRPr="000C7DE3" w:rsidRDefault="00EF3943" w:rsidP="000502E8">
      <w:pPr>
        <w:pStyle w:val="ListParagraph"/>
        <w:numPr>
          <w:ilvl w:val="0"/>
          <w:numId w:val="59"/>
        </w:numPr>
        <w:tabs>
          <w:tab w:val="left" w:pos="360"/>
        </w:tabs>
        <w:spacing w:after="0" w:line="240" w:lineRule="auto"/>
        <w:rPr>
          <w:rFonts w:ascii="Times New Roman" w:hAnsi="Times New Roman" w:cs="Times New Roman"/>
          <w:b/>
          <w:sz w:val="24"/>
          <w:szCs w:val="24"/>
        </w:rPr>
      </w:pPr>
      <w:r w:rsidRPr="0090172A">
        <w:rPr>
          <w:rFonts w:ascii="Times New Roman" w:hAnsi="Times New Roman" w:cs="Times New Roman"/>
          <w:sz w:val="24"/>
          <w:szCs w:val="24"/>
        </w:rPr>
        <w:t>Discussion by the Public</w:t>
      </w:r>
    </w:p>
    <w:p w14:paraId="5263C201" w14:textId="77777777" w:rsidR="007705F5" w:rsidRDefault="007705F5" w:rsidP="000502E8">
      <w:pPr>
        <w:tabs>
          <w:tab w:val="left" w:pos="360"/>
        </w:tabs>
        <w:spacing w:after="0" w:line="240" w:lineRule="auto"/>
        <w:rPr>
          <w:rFonts w:ascii="Times New Roman" w:hAnsi="Times New Roman" w:cs="Times New Roman"/>
          <w:b/>
          <w:sz w:val="24"/>
          <w:szCs w:val="24"/>
        </w:rPr>
      </w:pPr>
    </w:p>
    <w:p w14:paraId="58169387" w14:textId="77777777" w:rsidR="0013628F" w:rsidRPr="000502E8" w:rsidRDefault="00EF3943" w:rsidP="00BF36F5">
      <w:p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6</w:t>
      </w:r>
      <w:r w:rsidR="00DF2698" w:rsidRPr="00AC5A56">
        <w:rPr>
          <w:rFonts w:ascii="Times New Roman" w:hAnsi="Times New Roman" w:cs="Times New Roman"/>
          <w:b/>
          <w:sz w:val="24"/>
          <w:szCs w:val="24"/>
        </w:rPr>
        <w:t>.</w:t>
      </w:r>
      <w:r w:rsidR="00DF2698" w:rsidRPr="00AC5A56">
        <w:rPr>
          <w:rFonts w:ascii="Times New Roman" w:hAnsi="Times New Roman" w:cs="Times New Roman"/>
          <w:b/>
          <w:sz w:val="24"/>
          <w:szCs w:val="24"/>
        </w:rPr>
        <w:tab/>
      </w:r>
      <w:r w:rsidR="0013628F" w:rsidRPr="00AC5A56">
        <w:rPr>
          <w:rFonts w:ascii="Times New Roman" w:hAnsi="Times New Roman" w:cs="Times New Roman"/>
          <w:b/>
          <w:sz w:val="24"/>
          <w:szCs w:val="24"/>
        </w:rPr>
        <w:t>DIRECTOR’S REPORT – Shellie R. Chard</w:t>
      </w:r>
    </w:p>
    <w:p w14:paraId="752682D9" w14:textId="77777777" w:rsidR="00363AC7" w:rsidRPr="000502E8" w:rsidRDefault="00363AC7" w:rsidP="00BF36F5">
      <w:pPr>
        <w:tabs>
          <w:tab w:val="left" w:pos="360"/>
        </w:tabs>
        <w:spacing w:after="0" w:line="240" w:lineRule="auto"/>
        <w:rPr>
          <w:rFonts w:ascii="Times New Roman" w:hAnsi="Times New Roman" w:cs="Times New Roman"/>
          <w:sz w:val="24"/>
          <w:szCs w:val="24"/>
        </w:rPr>
      </w:pPr>
    </w:p>
    <w:p w14:paraId="6176B2BF" w14:textId="419A3F9B" w:rsidR="00363AC7" w:rsidRDefault="00363AC7" w:rsidP="000502E8">
      <w:pPr>
        <w:pStyle w:val="ListParagraph"/>
        <w:numPr>
          <w:ilvl w:val="0"/>
          <w:numId w:val="4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SELS Update – Jeff</w:t>
      </w:r>
      <w:r w:rsidR="00327DDE">
        <w:rPr>
          <w:rFonts w:ascii="Times New Roman" w:hAnsi="Times New Roman" w:cs="Times New Roman"/>
          <w:sz w:val="24"/>
          <w:szCs w:val="24"/>
        </w:rPr>
        <w:t xml:space="preserve"> Franklin</w:t>
      </w:r>
    </w:p>
    <w:p w14:paraId="21B4233A" w14:textId="77777777" w:rsidR="00363AC7" w:rsidRDefault="00363AC7" w:rsidP="000502E8">
      <w:pPr>
        <w:pStyle w:val="ListParagraph"/>
        <w:numPr>
          <w:ilvl w:val="0"/>
          <w:numId w:val="4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Design Build</w:t>
      </w:r>
    </w:p>
    <w:p w14:paraId="16B839BF" w14:textId="77777777" w:rsidR="00363AC7" w:rsidRDefault="00363AC7" w:rsidP="000502E8">
      <w:pPr>
        <w:pStyle w:val="ListParagraph"/>
        <w:numPr>
          <w:ilvl w:val="0"/>
          <w:numId w:val="4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Wastewater Based Epidemiology</w:t>
      </w:r>
    </w:p>
    <w:p w14:paraId="348C076A" w14:textId="77777777" w:rsidR="00363AC7" w:rsidRDefault="00363AC7" w:rsidP="000502E8">
      <w:pPr>
        <w:pStyle w:val="ListParagraph"/>
        <w:numPr>
          <w:ilvl w:val="0"/>
          <w:numId w:val="4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National Updates</w:t>
      </w:r>
    </w:p>
    <w:p w14:paraId="7B053BBB" w14:textId="04FE78DE" w:rsidR="00363AC7" w:rsidRDefault="00363AC7" w:rsidP="000502E8">
      <w:pPr>
        <w:pStyle w:val="ListParagraph"/>
        <w:numPr>
          <w:ilvl w:val="0"/>
          <w:numId w:val="4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Funding Updates</w:t>
      </w:r>
    </w:p>
    <w:p w14:paraId="316F8D34" w14:textId="2F86F33F" w:rsidR="0089765D" w:rsidRPr="000502E8" w:rsidRDefault="0089765D" w:rsidP="000502E8">
      <w:pPr>
        <w:pStyle w:val="ListParagraph"/>
        <w:numPr>
          <w:ilvl w:val="0"/>
          <w:numId w:val="49"/>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Other topics as appropriate</w:t>
      </w:r>
    </w:p>
    <w:p w14:paraId="12D1670D" w14:textId="77777777" w:rsidR="0013628F" w:rsidRPr="00AC5A56" w:rsidRDefault="0013628F" w:rsidP="00D61DF6">
      <w:pPr>
        <w:spacing w:after="0" w:line="240" w:lineRule="auto"/>
        <w:rPr>
          <w:rFonts w:ascii="Times New Roman" w:hAnsi="Times New Roman" w:cs="Times New Roman"/>
          <w:sz w:val="24"/>
          <w:szCs w:val="24"/>
        </w:rPr>
      </w:pPr>
    </w:p>
    <w:p w14:paraId="066B29C7" w14:textId="77777777" w:rsidR="0013628F" w:rsidRPr="00AC5A56" w:rsidRDefault="00EF3943" w:rsidP="00D61DF6">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13628F" w:rsidRPr="00AC5A56">
        <w:rPr>
          <w:rFonts w:ascii="Times New Roman" w:hAnsi="Times New Roman" w:cs="Times New Roman"/>
          <w:b/>
          <w:sz w:val="24"/>
          <w:szCs w:val="24"/>
        </w:rPr>
        <w:t>.</w:t>
      </w:r>
      <w:r w:rsidR="0013628F" w:rsidRPr="00AC5A56">
        <w:rPr>
          <w:rFonts w:ascii="Times New Roman" w:hAnsi="Times New Roman" w:cs="Times New Roman"/>
          <w:b/>
          <w:sz w:val="24"/>
          <w:szCs w:val="24"/>
        </w:rPr>
        <w:tab/>
        <w:t>NEW BUSINESS</w:t>
      </w:r>
    </w:p>
    <w:p w14:paraId="582E78C7" w14:textId="77777777" w:rsidR="003C5A56" w:rsidRPr="00AC5A56" w:rsidRDefault="0013628F" w:rsidP="004067A0">
      <w:pPr>
        <w:tabs>
          <w:tab w:val="left" w:pos="360"/>
        </w:tabs>
        <w:spacing w:after="0" w:line="240" w:lineRule="auto"/>
        <w:ind w:left="360"/>
        <w:jc w:val="both"/>
        <w:rPr>
          <w:rFonts w:ascii="Times New Roman" w:hAnsi="Times New Roman" w:cs="Times New Roman"/>
          <w:sz w:val="24"/>
          <w:szCs w:val="24"/>
        </w:rPr>
      </w:pPr>
      <w:r w:rsidRPr="00AC5A56">
        <w:rPr>
          <w:rFonts w:ascii="Times New Roman" w:hAnsi="Times New Roman" w:cs="Times New Roman"/>
          <w:sz w:val="24"/>
          <w:szCs w:val="24"/>
        </w:rPr>
        <w:t>Only those matters not known about and which could not</w:t>
      </w:r>
      <w:r w:rsidR="00D61DF6" w:rsidRPr="00AC5A56">
        <w:rPr>
          <w:rFonts w:ascii="Times New Roman" w:hAnsi="Times New Roman" w:cs="Times New Roman"/>
          <w:sz w:val="24"/>
          <w:szCs w:val="24"/>
        </w:rPr>
        <w:t xml:space="preserve"> have been reasonably foreseen a</w:t>
      </w:r>
      <w:r w:rsidR="003C5A56" w:rsidRPr="00AC5A56">
        <w:rPr>
          <w:rFonts w:ascii="Times New Roman" w:hAnsi="Times New Roman" w:cs="Times New Roman"/>
          <w:sz w:val="24"/>
          <w:szCs w:val="24"/>
        </w:rPr>
        <w:t>t the time of the posting of this agenda shall be discussed at this time.</w:t>
      </w:r>
    </w:p>
    <w:p w14:paraId="09DC610F" w14:textId="77777777" w:rsidR="00D61DF6" w:rsidRPr="00AC5A56" w:rsidRDefault="00D61DF6" w:rsidP="00D61DF6">
      <w:pPr>
        <w:tabs>
          <w:tab w:val="left" w:pos="360"/>
        </w:tabs>
        <w:spacing w:after="0" w:line="240" w:lineRule="auto"/>
        <w:rPr>
          <w:rFonts w:ascii="Times New Roman" w:hAnsi="Times New Roman" w:cs="Times New Roman"/>
          <w:sz w:val="24"/>
          <w:szCs w:val="24"/>
        </w:rPr>
      </w:pPr>
    </w:p>
    <w:p w14:paraId="66842C1A" w14:textId="77777777" w:rsidR="003C5A56" w:rsidRPr="00AC5A56" w:rsidRDefault="00EF3943" w:rsidP="00D61DF6">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3C5A56" w:rsidRPr="00AC5A56">
        <w:rPr>
          <w:rFonts w:ascii="Times New Roman" w:hAnsi="Times New Roman" w:cs="Times New Roman"/>
          <w:b/>
          <w:sz w:val="24"/>
          <w:szCs w:val="24"/>
        </w:rPr>
        <w:t>.</w:t>
      </w:r>
      <w:r w:rsidR="003C5A56" w:rsidRPr="00AC5A56">
        <w:rPr>
          <w:rFonts w:ascii="Times New Roman" w:hAnsi="Times New Roman" w:cs="Times New Roman"/>
          <w:b/>
          <w:sz w:val="24"/>
          <w:szCs w:val="24"/>
        </w:rPr>
        <w:tab/>
        <w:t>ANNOUNCEMENTS</w:t>
      </w:r>
    </w:p>
    <w:p w14:paraId="779CCF5D" w14:textId="77777777" w:rsidR="003C5A56" w:rsidRPr="00AC5A56" w:rsidRDefault="003C5A56" w:rsidP="00D61DF6">
      <w:pPr>
        <w:spacing w:after="0" w:line="240" w:lineRule="auto"/>
        <w:ind w:left="360"/>
        <w:rPr>
          <w:rFonts w:ascii="Times New Roman" w:hAnsi="Times New Roman" w:cs="Times New Roman"/>
          <w:sz w:val="24"/>
          <w:szCs w:val="24"/>
        </w:rPr>
      </w:pPr>
      <w:r w:rsidRPr="00AC5A56">
        <w:rPr>
          <w:rFonts w:ascii="Times New Roman" w:hAnsi="Times New Roman" w:cs="Times New Roman"/>
          <w:sz w:val="24"/>
          <w:szCs w:val="24"/>
        </w:rPr>
        <w:t>Next Scheduled Meet</w:t>
      </w:r>
      <w:r w:rsidR="00FB4212" w:rsidRPr="00AC5A56">
        <w:rPr>
          <w:rFonts w:ascii="Times New Roman" w:hAnsi="Times New Roman" w:cs="Times New Roman"/>
          <w:sz w:val="24"/>
          <w:szCs w:val="24"/>
        </w:rPr>
        <w:t xml:space="preserve">ing </w:t>
      </w:r>
      <w:r w:rsidR="004A5E89">
        <w:rPr>
          <w:rFonts w:ascii="Times New Roman" w:hAnsi="Times New Roman" w:cs="Times New Roman"/>
          <w:sz w:val="24"/>
          <w:szCs w:val="24"/>
        </w:rPr>
        <w:t xml:space="preserve"> </w:t>
      </w:r>
      <w:r w:rsidR="000C65F8">
        <w:rPr>
          <w:rFonts w:ascii="Times New Roman" w:hAnsi="Times New Roman" w:cs="Times New Roman"/>
          <w:sz w:val="24"/>
          <w:szCs w:val="24"/>
        </w:rPr>
        <w:t xml:space="preserve">  </w:t>
      </w:r>
    </w:p>
    <w:p w14:paraId="55CC0E88" w14:textId="77777777" w:rsidR="003C5A56" w:rsidRPr="00AC5A56" w:rsidRDefault="003C5A56" w:rsidP="00D61DF6">
      <w:pPr>
        <w:spacing w:after="0" w:line="240" w:lineRule="auto"/>
        <w:rPr>
          <w:rFonts w:ascii="Times New Roman" w:hAnsi="Times New Roman" w:cs="Times New Roman"/>
          <w:sz w:val="24"/>
          <w:szCs w:val="24"/>
        </w:rPr>
      </w:pPr>
    </w:p>
    <w:p w14:paraId="1056590B" w14:textId="77777777" w:rsidR="003C5A56" w:rsidRPr="00AC5A56" w:rsidRDefault="00EF3943" w:rsidP="00D61DF6">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3C5A56" w:rsidRPr="00AC5A56">
        <w:rPr>
          <w:rFonts w:ascii="Times New Roman" w:hAnsi="Times New Roman" w:cs="Times New Roman"/>
          <w:b/>
          <w:sz w:val="24"/>
          <w:szCs w:val="24"/>
        </w:rPr>
        <w:t>.</w:t>
      </w:r>
      <w:r w:rsidR="003C5A56" w:rsidRPr="00AC5A56">
        <w:rPr>
          <w:rFonts w:ascii="Times New Roman" w:hAnsi="Times New Roman" w:cs="Times New Roman"/>
          <w:b/>
          <w:sz w:val="24"/>
          <w:szCs w:val="24"/>
        </w:rPr>
        <w:tab/>
        <w:t>ADJOURNMENT</w:t>
      </w:r>
    </w:p>
    <w:p w14:paraId="5BA2A21B" w14:textId="77777777" w:rsidR="003C5A56" w:rsidRPr="00AC5A56" w:rsidRDefault="003C5A56" w:rsidP="00D61DF6">
      <w:pPr>
        <w:spacing w:after="0" w:line="240" w:lineRule="auto"/>
        <w:rPr>
          <w:rFonts w:ascii="Times New Roman" w:hAnsi="Times New Roman" w:cs="Times New Roman"/>
          <w:sz w:val="24"/>
          <w:szCs w:val="24"/>
        </w:rPr>
      </w:pPr>
    </w:p>
    <w:p w14:paraId="59439EEB" w14:textId="579A73BA" w:rsidR="001F094A" w:rsidRPr="00AC5A56" w:rsidRDefault="003C5A56" w:rsidP="00D61DF6">
      <w:pPr>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 xml:space="preserve">Should you have a disability and need an accommodation, please notify </w:t>
      </w:r>
      <w:r w:rsidR="000C65F8">
        <w:rPr>
          <w:rFonts w:ascii="Times New Roman" w:hAnsi="Times New Roman" w:cs="Times New Roman"/>
          <w:b/>
          <w:sz w:val="24"/>
          <w:szCs w:val="24"/>
        </w:rPr>
        <w:t>Brian Clagg</w:t>
      </w:r>
      <w:r w:rsidRPr="00AC5A56">
        <w:rPr>
          <w:rFonts w:ascii="Times New Roman" w:hAnsi="Times New Roman" w:cs="Times New Roman"/>
          <w:b/>
          <w:sz w:val="24"/>
          <w:szCs w:val="24"/>
        </w:rPr>
        <w:t xml:space="preserve"> of the DEQ three days in advance </w:t>
      </w:r>
      <w:r w:rsidR="00CA4F7E" w:rsidRPr="00AC5A56">
        <w:rPr>
          <w:rFonts w:ascii="Times New Roman" w:hAnsi="Times New Roman" w:cs="Times New Roman"/>
          <w:b/>
          <w:sz w:val="24"/>
          <w:szCs w:val="24"/>
        </w:rPr>
        <w:t>at (405) 702-</w:t>
      </w:r>
      <w:r w:rsidRPr="00AC5A56">
        <w:rPr>
          <w:rFonts w:ascii="Times New Roman" w:hAnsi="Times New Roman" w:cs="Times New Roman"/>
          <w:b/>
          <w:sz w:val="24"/>
          <w:szCs w:val="24"/>
        </w:rPr>
        <w:t>81</w:t>
      </w:r>
      <w:r w:rsidR="000C65F8">
        <w:rPr>
          <w:rFonts w:ascii="Times New Roman" w:hAnsi="Times New Roman" w:cs="Times New Roman"/>
          <w:b/>
          <w:sz w:val="24"/>
          <w:szCs w:val="24"/>
        </w:rPr>
        <w:t>18</w:t>
      </w:r>
      <w:r w:rsidRPr="00AC5A56">
        <w:rPr>
          <w:rFonts w:ascii="Times New Roman" w:hAnsi="Times New Roman" w:cs="Times New Roman"/>
          <w:b/>
          <w:sz w:val="24"/>
          <w:szCs w:val="24"/>
        </w:rPr>
        <w:t>.</w:t>
      </w:r>
    </w:p>
    <w:sectPr w:rsidR="001F094A" w:rsidRPr="00AC5A56" w:rsidSect="009F5182">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C552" w14:textId="77777777" w:rsidR="001C4742" w:rsidRDefault="001C4742" w:rsidP="00A9704C">
      <w:pPr>
        <w:spacing w:after="0" w:line="240" w:lineRule="auto"/>
      </w:pPr>
      <w:r>
        <w:separator/>
      </w:r>
    </w:p>
  </w:endnote>
  <w:endnote w:type="continuationSeparator" w:id="0">
    <w:p w14:paraId="1FC17227" w14:textId="77777777" w:rsidR="001C4742" w:rsidRDefault="001C4742" w:rsidP="00A9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7242" w14:textId="77777777" w:rsidR="00134147" w:rsidRDefault="00134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5E2C" w14:textId="77777777" w:rsidR="00134147" w:rsidRDefault="00134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5E7B" w14:textId="77777777" w:rsidR="00134147" w:rsidRDefault="00134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F78C0" w14:textId="77777777" w:rsidR="001C4742" w:rsidRDefault="001C4742" w:rsidP="00A9704C">
      <w:pPr>
        <w:spacing w:after="0" w:line="240" w:lineRule="auto"/>
      </w:pPr>
      <w:r>
        <w:separator/>
      </w:r>
    </w:p>
  </w:footnote>
  <w:footnote w:type="continuationSeparator" w:id="0">
    <w:p w14:paraId="077C8DCB" w14:textId="77777777" w:rsidR="001C4742" w:rsidRDefault="001C4742" w:rsidP="00A97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F12D9" w14:textId="77777777" w:rsidR="00134147" w:rsidRDefault="00134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9790" w14:textId="4927F254" w:rsidR="00A9704C" w:rsidRDefault="00A97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146F" w14:textId="77777777" w:rsidR="00134147" w:rsidRDefault="00134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E95"/>
    <w:multiLevelType w:val="hybridMultilevel"/>
    <w:tmpl w:val="1B20E260"/>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06712F9"/>
    <w:multiLevelType w:val="hybridMultilevel"/>
    <w:tmpl w:val="1ACA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79B1"/>
    <w:multiLevelType w:val="hybridMultilevel"/>
    <w:tmpl w:val="98D806C6"/>
    <w:lvl w:ilvl="0" w:tplc="4008D6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5F4597"/>
    <w:multiLevelType w:val="hybridMultilevel"/>
    <w:tmpl w:val="99502954"/>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F67059"/>
    <w:multiLevelType w:val="hybridMultilevel"/>
    <w:tmpl w:val="B2281806"/>
    <w:lvl w:ilvl="0" w:tplc="AF9681F2">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127AB8"/>
    <w:multiLevelType w:val="hybridMultilevel"/>
    <w:tmpl w:val="5E44C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3A0FF8"/>
    <w:multiLevelType w:val="hybridMultilevel"/>
    <w:tmpl w:val="9014E7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D04789B"/>
    <w:multiLevelType w:val="hybridMultilevel"/>
    <w:tmpl w:val="40240592"/>
    <w:lvl w:ilvl="0" w:tplc="6166F6D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70370"/>
    <w:multiLevelType w:val="hybridMultilevel"/>
    <w:tmpl w:val="063A1B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1C68FF"/>
    <w:multiLevelType w:val="hybridMultilevel"/>
    <w:tmpl w:val="B3F0A37E"/>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FB12D4B"/>
    <w:multiLevelType w:val="hybridMultilevel"/>
    <w:tmpl w:val="87C8A6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13479C"/>
    <w:multiLevelType w:val="hybridMultilevel"/>
    <w:tmpl w:val="DE12EC92"/>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D80E83"/>
    <w:multiLevelType w:val="hybridMultilevel"/>
    <w:tmpl w:val="C5C0F1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EB3C9C"/>
    <w:multiLevelType w:val="hybridMultilevel"/>
    <w:tmpl w:val="F89878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AE7890"/>
    <w:multiLevelType w:val="hybridMultilevel"/>
    <w:tmpl w:val="99502954"/>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A45471"/>
    <w:multiLevelType w:val="hybridMultilevel"/>
    <w:tmpl w:val="4EFEB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1547D"/>
    <w:multiLevelType w:val="hybridMultilevel"/>
    <w:tmpl w:val="0D5CFD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320F86"/>
    <w:multiLevelType w:val="hybridMultilevel"/>
    <w:tmpl w:val="9F422EFA"/>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471D5C"/>
    <w:multiLevelType w:val="hybridMultilevel"/>
    <w:tmpl w:val="27C402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DE04AE9"/>
    <w:multiLevelType w:val="hybridMultilevel"/>
    <w:tmpl w:val="34C6F4A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1ED9294F"/>
    <w:multiLevelType w:val="hybridMultilevel"/>
    <w:tmpl w:val="40240592"/>
    <w:lvl w:ilvl="0" w:tplc="6166F6D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61ED2"/>
    <w:multiLevelType w:val="hybridMultilevel"/>
    <w:tmpl w:val="1AA0F40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27367CBC"/>
    <w:multiLevelType w:val="hybridMultilevel"/>
    <w:tmpl w:val="C2806096"/>
    <w:lvl w:ilvl="0" w:tplc="04090015">
      <w:start w:val="1"/>
      <w:numFmt w:val="upperLetter"/>
      <w:lvlText w:val="%1."/>
      <w:lvlJc w:val="left"/>
      <w:pPr>
        <w:ind w:left="720" w:hanging="360"/>
      </w:pPr>
      <w:rPr>
        <w:rFonts w:hint="default"/>
      </w:rPr>
    </w:lvl>
    <w:lvl w:ilvl="1" w:tplc="E3AC04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247390"/>
    <w:multiLevelType w:val="hybridMultilevel"/>
    <w:tmpl w:val="4628B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FB6296"/>
    <w:multiLevelType w:val="hybridMultilevel"/>
    <w:tmpl w:val="B9824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6E18B2"/>
    <w:multiLevelType w:val="hybridMultilevel"/>
    <w:tmpl w:val="1FA66D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ED208E"/>
    <w:multiLevelType w:val="hybridMultilevel"/>
    <w:tmpl w:val="4C106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E60C79"/>
    <w:multiLevelType w:val="hybridMultilevel"/>
    <w:tmpl w:val="5D2CE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516781"/>
    <w:multiLevelType w:val="hybridMultilevel"/>
    <w:tmpl w:val="006A6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51671"/>
    <w:multiLevelType w:val="hybridMultilevel"/>
    <w:tmpl w:val="C4464B76"/>
    <w:lvl w:ilvl="0" w:tplc="620603D2">
      <w:start w:val="1"/>
      <w:numFmt w:val="upperLetter"/>
      <w:lvlText w:val="%1."/>
      <w:lvlJc w:val="righ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1761C66"/>
    <w:multiLevelType w:val="hybridMultilevel"/>
    <w:tmpl w:val="C2806096"/>
    <w:lvl w:ilvl="0" w:tplc="04090015">
      <w:start w:val="1"/>
      <w:numFmt w:val="upperLetter"/>
      <w:lvlText w:val="%1."/>
      <w:lvlJc w:val="left"/>
      <w:pPr>
        <w:ind w:left="720" w:hanging="360"/>
      </w:pPr>
      <w:rPr>
        <w:rFonts w:hint="default"/>
      </w:rPr>
    </w:lvl>
    <w:lvl w:ilvl="1" w:tplc="E3AC04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54FCA"/>
    <w:multiLevelType w:val="hybridMultilevel"/>
    <w:tmpl w:val="B8FC192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42323C"/>
    <w:multiLevelType w:val="hybridMultilevel"/>
    <w:tmpl w:val="AED4AC26"/>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671AC8"/>
    <w:multiLevelType w:val="hybridMultilevel"/>
    <w:tmpl w:val="3C0E64FC"/>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AD5C08"/>
    <w:multiLevelType w:val="hybridMultilevel"/>
    <w:tmpl w:val="05747F9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E615C9"/>
    <w:multiLevelType w:val="hybridMultilevel"/>
    <w:tmpl w:val="C368E7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40E19"/>
    <w:multiLevelType w:val="hybridMultilevel"/>
    <w:tmpl w:val="99502954"/>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9B67F4"/>
    <w:multiLevelType w:val="hybridMultilevel"/>
    <w:tmpl w:val="B62A1072"/>
    <w:lvl w:ilvl="0" w:tplc="AF9681F2">
      <w:start w:val="3"/>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EB0FB2"/>
    <w:multiLevelType w:val="hybridMultilevel"/>
    <w:tmpl w:val="9588FCF8"/>
    <w:lvl w:ilvl="0" w:tplc="0409001B">
      <w:start w:val="1"/>
      <w:numFmt w:val="lowerRoman"/>
      <w:lvlText w:val="%1."/>
      <w:lvlJc w:val="right"/>
      <w:pPr>
        <w:ind w:left="1956" w:hanging="360"/>
      </w:p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39" w15:restartNumberingAfterBreak="0">
    <w:nsid w:val="58A216C8"/>
    <w:multiLevelType w:val="hybridMultilevel"/>
    <w:tmpl w:val="8DDC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0E7587"/>
    <w:multiLevelType w:val="hybridMultilevel"/>
    <w:tmpl w:val="F98E6F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104B5F"/>
    <w:multiLevelType w:val="hybridMultilevel"/>
    <w:tmpl w:val="65BC3F3E"/>
    <w:lvl w:ilvl="0" w:tplc="253E01C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5515E9"/>
    <w:multiLevelType w:val="hybridMultilevel"/>
    <w:tmpl w:val="31948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BA7506C"/>
    <w:multiLevelType w:val="hybridMultilevel"/>
    <w:tmpl w:val="1C5EA6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EBB00AA"/>
    <w:multiLevelType w:val="hybridMultilevel"/>
    <w:tmpl w:val="9F422EFA"/>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1F683F"/>
    <w:multiLevelType w:val="hybridMultilevel"/>
    <w:tmpl w:val="4FAE5612"/>
    <w:lvl w:ilvl="0" w:tplc="5A1C5DF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791BD3"/>
    <w:multiLevelType w:val="hybridMultilevel"/>
    <w:tmpl w:val="2FC4D9C0"/>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21B67EF"/>
    <w:multiLevelType w:val="hybridMultilevel"/>
    <w:tmpl w:val="F14CA078"/>
    <w:lvl w:ilvl="0" w:tplc="EB1C4E7E">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F52378"/>
    <w:multiLevelType w:val="hybridMultilevel"/>
    <w:tmpl w:val="E19CE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83047F0"/>
    <w:multiLevelType w:val="hybridMultilevel"/>
    <w:tmpl w:val="3096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9E0F25"/>
    <w:multiLevelType w:val="hybridMultilevel"/>
    <w:tmpl w:val="C2806096"/>
    <w:lvl w:ilvl="0" w:tplc="04090015">
      <w:start w:val="1"/>
      <w:numFmt w:val="upperLetter"/>
      <w:lvlText w:val="%1."/>
      <w:lvlJc w:val="left"/>
      <w:pPr>
        <w:ind w:left="720" w:hanging="360"/>
      </w:pPr>
      <w:rPr>
        <w:rFonts w:hint="default"/>
      </w:rPr>
    </w:lvl>
    <w:lvl w:ilvl="1" w:tplc="E3AC04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563CC6"/>
    <w:multiLevelType w:val="hybridMultilevel"/>
    <w:tmpl w:val="82F42846"/>
    <w:lvl w:ilvl="0" w:tplc="0409001B">
      <w:start w:val="1"/>
      <w:numFmt w:val="lowerRoman"/>
      <w:lvlText w:val="%1."/>
      <w:lvlJc w:val="right"/>
      <w:pPr>
        <w:ind w:left="1956" w:hanging="360"/>
      </w:p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52" w15:restartNumberingAfterBreak="0">
    <w:nsid w:val="6BA86D53"/>
    <w:multiLevelType w:val="hybridMultilevel"/>
    <w:tmpl w:val="99502954"/>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579DA"/>
    <w:multiLevelType w:val="hybridMultilevel"/>
    <w:tmpl w:val="F8B854BE"/>
    <w:lvl w:ilvl="0" w:tplc="C798C36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310CF0"/>
    <w:multiLevelType w:val="hybridMultilevel"/>
    <w:tmpl w:val="2F80C5C8"/>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1662143"/>
    <w:multiLevelType w:val="hybridMultilevel"/>
    <w:tmpl w:val="17C2B628"/>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4E952B5"/>
    <w:multiLevelType w:val="hybridMultilevel"/>
    <w:tmpl w:val="05747F9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F34E4F"/>
    <w:multiLevelType w:val="hybridMultilevel"/>
    <w:tmpl w:val="99502954"/>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66438B5"/>
    <w:multiLevelType w:val="hybridMultilevel"/>
    <w:tmpl w:val="5CDA72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452827"/>
    <w:multiLevelType w:val="hybridMultilevel"/>
    <w:tmpl w:val="3446F3A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3"/>
  </w:num>
  <w:num w:numId="2">
    <w:abstractNumId w:val="45"/>
  </w:num>
  <w:num w:numId="3">
    <w:abstractNumId w:val="1"/>
  </w:num>
  <w:num w:numId="4">
    <w:abstractNumId w:val="5"/>
  </w:num>
  <w:num w:numId="5">
    <w:abstractNumId w:val="35"/>
  </w:num>
  <w:num w:numId="6">
    <w:abstractNumId w:val="43"/>
  </w:num>
  <w:num w:numId="7">
    <w:abstractNumId w:val="10"/>
  </w:num>
  <w:num w:numId="8">
    <w:abstractNumId w:val="23"/>
  </w:num>
  <w:num w:numId="9">
    <w:abstractNumId w:val="16"/>
  </w:num>
  <w:num w:numId="10">
    <w:abstractNumId w:val="26"/>
  </w:num>
  <w:num w:numId="11">
    <w:abstractNumId w:val="25"/>
  </w:num>
  <w:num w:numId="12">
    <w:abstractNumId w:val="8"/>
  </w:num>
  <w:num w:numId="13">
    <w:abstractNumId w:val="58"/>
  </w:num>
  <w:num w:numId="14">
    <w:abstractNumId w:val="40"/>
  </w:num>
  <w:num w:numId="15">
    <w:abstractNumId w:val="42"/>
  </w:num>
  <w:num w:numId="16">
    <w:abstractNumId w:val="27"/>
  </w:num>
  <w:num w:numId="17">
    <w:abstractNumId w:val="15"/>
  </w:num>
  <w:num w:numId="18">
    <w:abstractNumId w:val="29"/>
  </w:num>
  <w:num w:numId="19">
    <w:abstractNumId w:val="13"/>
  </w:num>
  <w:num w:numId="20">
    <w:abstractNumId w:val="12"/>
  </w:num>
  <w:num w:numId="21">
    <w:abstractNumId w:val="0"/>
  </w:num>
  <w:num w:numId="22">
    <w:abstractNumId w:val="24"/>
  </w:num>
  <w:num w:numId="23">
    <w:abstractNumId w:val="28"/>
  </w:num>
  <w:num w:numId="24">
    <w:abstractNumId w:val="18"/>
  </w:num>
  <w:num w:numId="25">
    <w:abstractNumId w:val="54"/>
  </w:num>
  <w:num w:numId="26">
    <w:abstractNumId w:val="56"/>
  </w:num>
  <w:num w:numId="27">
    <w:abstractNumId w:val="47"/>
  </w:num>
  <w:num w:numId="28">
    <w:abstractNumId w:val="7"/>
  </w:num>
  <w:num w:numId="29">
    <w:abstractNumId w:val="20"/>
  </w:num>
  <w:num w:numId="30">
    <w:abstractNumId w:val="34"/>
  </w:num>
  <w:num w:numId="31">
    <w:abstractNumId w:val="49"/>
  </w:num>
  <w:num w:numId="32">
    <w:abstractNumId w:val="39"/>
  </w:num>
  <w:num w:numId="33">
    <w:abstractNumId w:val="31"/>
  </w:num>
  <w:num w:numId="34">
    <w:abstractNumId w:val="6"/>
  </w:num>
  <w:num w:numId="35">
    <w:abstractNumId w:val="2"/>
  </w:num>
  <w:num w:numId="36">
    <w:abstractNumId w:val="17"/>
  </w:num>
  <w:num w:numId="37">
    <w:abstractNumId w:val="51"/>
  </w:num>
  <w:num w:numId="38">
    <w:abstractNumId w:val="38"/>
  </w:num>
  <w:num w:numId="39">
    <w:abstractNumId w:val="19"/>
  </w:num>
  <w:num w:numId="40">
    <w:abstractNumId w:val="21"/>
  </w:num>
  <w:num w:numId="41">
    <w:abstractNumId w:val="44"/>
  </w:num>
  <w:num w:numId="42">
    <w:abstractNumId w:val="59"/>
  </w:num>
  <w:num w:numId="43">
    <w:abstractNumId w:val="11"/>
  </w:num>
  <w:num w:numId="44">
    <w:abstractNumId w:val="14"/>
  </w:num>
  <w:num w:numId="45">
    <w:abstractNumId w:val="33"/>
  </w:num>
  <w:num w:numId="46">
    <w:abstractNumId w:val="46"/>
  </w:num>
  <w:num w:numId="47">
    <w:abstractNumId w:val="41"/>
  </w:num>
  <w:num w:numId="48">
    <w:abstractNumId w:val="30"/>
  </w:num>
  <w:num w:numId="49">
    <w:abstractNumId w:val="48"/>
  </w:num>
  <w:num w:numId="50">
    <w:abstractNumId w:val="9"/>
  </w:num>
  <w:num w:numId="51">
    <w:abstractNumId w:val="55"/>
  </w:num>
  <w:num w:numId="52">
    <w:abstractNumId w:val="36"/>
  </w:num>
  <w:num w:numId="53">
    <w:abstractNumId w:val="3"/>
  </w:num>
  <w:num w:numId="54">
    <w:abstractNumId w:val="50"/>
  </w:num>
  <w:num w:numId="55">
    <w:abstractNumId w:val="22"/>
  </w:num>
  <w:num w:numId="56">
    <w:abstractNumId w:val="37"/>
  </w:num>
  <w:num w:numId="57">
    <w:abstractNumId w:val="4"/>
  </w:num>
  <w:num w:numId="58">
    <w:abstractNumId w:val="32"/>
  </w:num>
  <w:num w:numId="59">
    <w:abstractNumId w:val="57"/>
  </w:num>
  <w:num w:numId="60">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07"/>
    <w:rsid w:val="00017E43"/>
    <w:rsid w:val="0003407B"/>
    <w:rsid w:val="0004138D"/>
    <w:rsid w:val="00047F73"/>
    <w:rsid w:val="000502E8"/>
    <w:rsid w:val="000533F3"/>
    <w:rsid w:val="00074119"/>
    <w:rsid w:val="000A1B2C"/>
    <w:rsid w:val="000B4433"/>
    <w:rsid w:val="000C0480"/>
    <w:rsid w:val="000C65F8"/>
    <w:rsid w:val="000C7DB7"/>
    <w:rsid w:val="000C7DE3"/>
    <w:rsid w:val="000E47CD"/>
    <w:rsid w:val="0010380A"/>
    <w:rsid w:val="00134147"/>
    <w:rsid w:val="0013628F"/>
    <w:rsid w:val="00156309"/>
    <w:rsid w:val="0017265D"/>
    <w:rsid w:val="00174837"/>
    <w:rsid w:val="00187218"/>
    <w:rsid w:val="001C4742"/>
    <w:rsid w:val="001D2AD7"/>
    <w:rsid w:val="001E4196"/>
    <w:rsid w:val="001E5C82"/>
    <w:rsid w:val="001E6220"/>
    <w:rsid w:val="001F094A"/>
    <w:rsid w:val="00201DAA"/>
    <w:rsid w:val="0021182B"/>
    <w:rsid w:val="0023585B"/>
    <w:rsid w:val="00265A11"/>
    <w:rsid w:val="002705F7"/>
    <w:rsid w:val="002808A8"/>
    <w:rsid w:val="00286802"/>
    <w:rsid w:val="00286D72"/>
    <w:rsid w:val="00293238"/>
    <w:rsid w:val="002934FD"/>
    <w:rsid w:val="002978BE"/>
    <w:rsid w:val="002A31BC"/>
    <w:rsid w:val="002B7EAC"/>
    <w:rsid w:val="002C2183"/>
    <w:rsid w:val="002E0D7C"/>
    <w:rsid w:val="002E552C"/>
    <w:rsid w:val="002E76A8"/>
    <w:rsid w:val="002F4BAD"/>
    <w:rsid w:val="0030586A"/>
    <w:rsid w:val="00327DDE"/>
    <w:rsid w:val="003302FF"/>
    <w:rsid w:val="00363AC7"/>
    <w:rsid w:val="00380A8B"/>
    <w:rsid w:val="003A767D"/>
    <w:rsid w:val="003A76E1"/>
    <w:rsid w:val="003B1F02"/>
    <w:rsid w:val="003B65DF"/>
    <w:rsid w:val="003C5A56"/>
    <w:rsid w:val="003E581B"/>
    <w:rsid w:val="0040209C"/>
    <w:rsid w:val="004067A0"/>
    <w:rsid w:val="00410BFB"/>
    <w:rsid w:val="004419FC"/>
    <w:rsid w:val="00451593"/>
    <w:rsid w:val="00461D00"/>
    <w:rsid w:val="004656DD"/>
    <w:rsid w:val="00467C24"/>
    <w:rsid w:val="00480ED8"/>
    <w:rsid w:val="004A59F6"/>
    <w:rsid w:val="004A5E89"/>
    <w:rsid w:val="004B6222"/>
    <w:rsid w:val="004C1A44"/>
    <w:rsid w:val="004C4969"/>
    <w:rsid w:val="004D1116"/>
    <w:rsid w:val="004E3133"/>
    <w:rsid w:val="005032C0"/>
    <w:rsid w:val="005037CC"/>
    <w:rsid w:val="00556207"/>
    <w:rsid w:val="00564E35"/>
    <w:rsid w:val="00572F68"/>
    <w:rsid w:val="00575AC4"/>
    <w:rsid w:val="00593DBC"/>
    <w:rsid w:val="005A11B5"/>
    <w:rsid w:val="005C157A"/>
    <w:rsid w:val="005C4758"/>
    <w:rsid w:val="005C53DC"/>
    <w:rsid w:val="005D4F88"/>
    <w:rsid w:val="005F1623"/>
    <w:rsid w:val="006064EE"/>
    <w:rsid w:val="006373BC"/>
    <w:rsid w:val="006506C3"/>
    <w:rsid w:val="00660AF8"/>
    <w:rsid w:val="00663664"/>
    <w:rsid w:val="006917CA"/>
    <w:rsid w:val="006927C6"/>
    <w:rsid w:val="006A3AEC"/>
    <w:rsid w:val="006B39F8"/>
    <w:rsid w:val="006B793B"/>
    <w:rsid w:val="006C1553"/>
    <w:rsid w:val="006C645C"/>
    <w:rsid w:val="006C7E01"/>
    <w:rsid w:val="006D3C86"/>
    <w:rsid w:val="00712497"/>
    <w:rsid w:val="007270ED"/>
    <w:rsid w:val="00747FBC"/>
    <w:rsid w:val="0075228B"/>
    <w:rsid w:val="00755223"/>
    <w:rsid w:val="007617B5"/>
    <w:rsid w:val="007705F5"/>
    <w:rsid w:val="00787D7D"/>
    <w:rsid w:val="007A4E77"/>
    <w:rsid w:val="007C19EB"/>
    <w:rsid w:val="007C5222"/>
    <w:rsid w:val="007D0760"/>
    <w:rsid w:val="007D6FD2"/>
    <w:rsid w:val="007E1F00"/>
    <w:rsid w:val="008158E2"/>
    <w:rsid w:val="00815C16"/>
    <w:rsid w:val="00823FFF"/>
    <w:rsid w:val="00844A65"/>
    <w:rsid w:val="0085198C"/>
    <w:rsid w:val="00873BF2"/>
    <w:rsid w:val="0089765D"/>
    <w:rsid w:val="008A7DD5"/>
    <w:rsid w:val="008E395C"/>
    <w:rsid w:val="008F148A"/>
    <w:rsid w:val="00900D7C"/>
    <w:rsid w:val="0090172A"/>
    <w:rsid w:val="009257BC"/>
    <w:rsid w:val="009264FF"/>
    <w:rsid w:val="00931402"/>
    <w:rsid w:val="009826C5"/>
    <w:rsid w:val="00987D97"/>
    <w:rsid w:val="009C3BD4"/>
    <w:rsid w:val="009D1910"/>
    <w:rsid w:val="009E1D68"/>
    <w:rsid w:val="009F5182"/>
    <w:rsid w:val="00A057AC"/>
    <w:rsid w:val="00A214DA"/>
    <w:rsid w:val="00A316F6"/>
    <w:rsid w:val="00A40660"/>
    <w:rsid w:val="00A579F6"/>
    <w:rsid w:val="00A603BE"/>
    <w:rsid w:val="00A64F93"/>
    <w:rsid w:val="00A6569B"/>
    <w:rsid w:val="00A80C67"/>
    <w:rsid w:val="00A811E0"/>
    <w:rsid w:val="00A86D7C"/>
    <w:rsid w:val="00A9704C"/>
    <w:rsid w:val="00AB4D55"/>
    <w:rsid w:val="00AB611F"/>
    <w:rsid w:val="00AB7437"/>
    <w:rsid w:val="00AC5A56"/>
    <w:rsid w:val="00AE2D39"/>
    <w:rsid w:val="00B07997"/>
    <w:rsid w:val="00B114C6"/>
    <w:rsid w:val="00B12635"/>
    <w:rsid w:val="00B23D91"/>
    <w:rsid w:val="00B30507"/>
    <w:rsid w:val="00B33613"/>
    <w:rsid w:val="00B41F7C"/>
    <w:rsid w:val="00B44D6F"/>
    <w:rsid w:val="00B467C0"/>
    <w:rsid w:val="00B5464E"/>
    <w:rsid w:val="00B632AB"/>
    <w:rsid w:val="00B74CBE"/>
    <w:rsid w:val="00B753DC"/>
    <w:rsid w:val="00B9779D"/>
    <w:rsid w:val="00BA25E6"/>
    <w:rsid w:val="00BB2BEB"/>
    <w:rsid w:val="00BF36F5"/>
    <w:rsid w:val="00C13A4E"/>
    <w:rsid w:val="00C149B2"/>
    <w:rsid w:val="00C16221"/>
    <w:rsid w:val="00C276AD"/>
    <w:rsid w:val="00C60756"/>
    <w:rsid w:val="00C7222C"/>
    <w:rsid w:val="00C72EED"/>
    <w:rsid w:val="00C74E13"/>
    <w:rsid w:val="00C92EEB"/>
    <w:rsid w:val="00CA4F7E"/>
    <w:rsid w:val="00CB5283"/>
    <w:rsid w:val="00CB6F63"/>
    <w:rsid w:val="00CB7A18"/>
    <w:rsid w:val="00D037B1"/>
    <w:rsid w:val="00D12F1D"/>
    <w:rsid w:val="00D31ADF"/>
    <w:rsid w:val="00D33EAC"/>
    <w:rsid w:val="00D378EA"/>
    <w:rsid w:val="00D44FD7"/>
    <w:rsid w:val="00D61DF6"/>
    <w:rsid w:val="00D642C0"/>
    <w:rsid w:val="00D76CA5"/>
    <w:rsid w:val="00D84899"/>
    <w:rsid w:val="00DA1A59"/>
    <w:rsid w:val="00DA2608"/>
    <w:rsid w:val="00DA32FF"/>
    <w:rsid w:val="00DC4549"/>
    <w:rsid w:val="00DF2698"/>
    <w:rsid w:val="00E452D2"/>
    <w:rsid w:val="00E51955"/>
    <w:rsid w:val="00E61A66"/>
    <w:rsid w:val="00E822DA"/>
    <w:rsid w:val="00E93435"/>
    <w:rsid w:val="00E93FC6"/>
    <w:rsid w:val="00E96472"/>
    <w:rsid w:val="00EE73C3"/>
    <w:rsid w:val="00EF3943"/>
    <w:rsid w:val="00EF6C47"/>
    <w:rsid w:val="00F04E2C"/>
    <w:rsid w:val="00F45C27"/>
    <w:rsid w:val="00F476A8"/>
    <w:rsid w:val="00F47A09"/>
    <w:rsid w:val="00F5167C"/>
    <w:rsid w:val="00F5483D"/>
    <w:rsid w:val="00F60E4E"/>
    <w:rsid w:val="00F66DAF"/>
    <w:rsid w:val="00F809C4"/>
    <w:rsid w:val="00F870BB"/>
    <w:rsid w:val="00FA6D9B"/>
    <w:rsid w:val="00FB4212"/>
    <w:rsid w:val="00FE12EE"/>
    <w:rsid w:val="00FE2DBC"/>
    <w:rsid w:val="00FE7D7E"/>
    <w:rsid w:val="00FF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23AB1"/>
  <w15:docId w15:val="{73BD42E4-AE29-4AB5-9B42-DCDCA1C1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FF"/>
    <w:pPr>
      <w:ind w:left="720"/>
      <w:contextualSpacing/>
    </w:pPr>
  </w:style>
  <w:style w:type="paragraph" w:styleId="Header">
    <w:name w:val="header"/>
    <w:basedOn w:val="Normal"/>
    <w:link w:val="HeaderChar"/>
    <w:uiPriority w:val="99"/>
    <w:unhideWhenUsed/>
    <w:rsid w:val="00A9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4C"/>
  </w:style>
  <w:style w:type="paragraph" w:styleId="Footer">
    <w:name w:val="footer"/>
    <w:basedOn w:val="Normal"/>
    <w:link w:val="FooterChar"/>
    <w:uiPriority w:val="99"/>
    <w:unhideWhenUsed/>
    <w:rsid w:val="00A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4C"/>
  </w:style>
  <w:style w:type="paragraph" w:styleId="BalloonText">
    <w:name w:val="Balloon Text"/>
    <w:basedOn w:val="Normal"/>
    <w:link w:val="BalloonTextChar"/>
    <w:uiPriority w:val="99"/>
    <w:semiHidden/>
    <w:unhideWhenUsed/>
    <w:rsid w:val="00A9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4C"/>
    <w:rPr>
      <w:rFonts w:ascii="Tahoma" w:hAnsi="Tahoma" w:cs="Tahoma"/>
      <w:sz w:val="16"/>
      <w:szCs w:val="16"/>
    </w:rPr>
  </w:style>
  <w:style w:type="character" w:styleId="Hyperlink">
    <w:name w:val="Hyperlink"/>
    <w:basedOn w:val="DefaultParagraphFont"/>
    <w:uiPriority w:val="99"/>
    <w:unhideWhenUsed/>
    <w:rsid w:val="00AE2D39"/>
    <w:rPr>
      <w:color w:val="0000FF" w:themeColor="hyperlink"/>
      <w:u w:val="single"/>
    </w:rPr>
  </w:style>
  <w:style w:type="character" w:styleId="FollowedHyperlink">
    <w:name w:val="FollowedHyperlink"/>
    <w:basedOn w:val="DefaultParagraphFont"/>
    <w:uiPriority w:val="99"/>
    <w:semiHidden/>
    <w:unhideWhenUsed/>
    <w:rsid w:val="00017E43"/>
    <w:rPr>
      <w:color w:val="800080" w:themeColor="followedHyperlink"/>
      <w:u w:val="single"/>
    </w:rPr>
  </w:style>
  <w:style w:type="paragraph" w:styleId="PlainText">
    <w:name w:val="Plain Text"/>
    <w:basedOn w:val="Normal"/>
    <w:link w:val="PlainTextChar"/>
    <w:uiPriority w:val="99"/>
    <w:semiHidden/>
    <w:unhideWhenUsed/>
    <w:rsid w:val="00C7222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22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61891">
      <w:bodyDiv w:val="1"/>
      <w:marLeft w:val="0"/>
      <w:marRight w:val="0"/>
      <w:marTop w:val="0"/>
      <w:marBottom w:val="0"/>
      <w:divBdr>
        <w:top w:val="none" w:sz="0" w:space="0" w:color="auto"/>
        <w:left w:val="none" w:sz="0" w:space="0" w:color="auto"/>
        <w:bottom w:val="none" w:sz="0" w:space="0" w:color="auto"/>
        <w:right w:val="none" w:sz="0" w:space="0" w:color="auto"/>
      </w:divBdr>
    </w:div>
    <w:div w:id="330838764">
      <w:bodyDiv w:val="1"/>
      <w:marLeft w:val="0"/>
      <w:marRight w:val="0"/>
      <w:marTop w:val="0"/>
      <w:marBottom w:val="0"/>
      <w:divBdr>
        <w:top w:val="none" w:sz="0" w:space="0" w:color="auto"/>
        <w:left w:val="none" w:sz="0" w:space="0" w:color="auto"/>
        <w:bottom w:val="none" w:sz="0" w:space="0" w:color="auto"/>
        <w:right w:val="none" w:sz="0" w:space="0" w:color="auto"/>
      </w:divBdr>
    </w:div>
    <w:div w:id="623582605">
      <w:bodyDiv w:val="1"/>
      <w:marLeft w:val="0"/>
      <w:marRight w:val="0"/>
      <w:marTop w:val="0"/>
      <w:marBottom w:val="0"/>
      <w:divBdr>
        <w:top w:val="none" w:sz="0" w:space="0" w:color="auto"/>
        <w:left w:val="none" w:sz="0" w:space="0" w:color="auto"/>
        <w:bottom w:val="none" w:sz="0" w:space="0" w:color="auto"/>
        <w:right w:val="none" w:sz="0" w:space="0" w:color="auto"/>
      </w:divBdr>
    </w:div>
    <w:div w:id="1316640369">
      <w:bodyDiv w:val="1"/>
      <w:marLeft w:val="0"/>
      <w:marRight w:val="0"/>
      <w:marTop w:val="0"/>
      <w:marBottom w:val="0"/>
      <w:divBdr>
        <w:top w:val="none" w:sz="0" w:space="0" w:color="auto"/>
        <w:left w:val="none" w:sz="0" w:space="0" w:color="auto"/>
        <w:bottom w:val="none" w:sz="0" w:space="0" w:color="auto"/>
        <w:right w:val="none" w:sz="0" w:space="0" w:color="auto"/>
      </w:divBdr>
    </w:div>
    <w:div w:id="1407068499">
      <w:bodyDiv w:val="1"/>
      <w:marLeft w:val="0"/>
      <w:marRight w:val="0"/>
      <w:marTop w:val="0"/>
      <w:marBottom w:val="0"/>
      <w:divBdr>
        <w:top w:val="none" w:sz="0" w:space="0" w:color="auto"/>
        <w:left w:val="none" w:sz="0" w:space="0" w:color="auto"/>
        <w:bottom w:val="none" w:sz="0" w:space="0" w:color="auto"/>
        <w:right w:val="none" w:sz="0" w:space="0" w:color="auto"/>
      </w:divBdr>
    </w:div>
    <w:div w:id="1531608114">
      <w:bodyDiv w:val="1"/>
      <w:marLeft w:val="0"/>
      <w:marRight w:val="0"/>
      <w:marTop w:val="0"/>
      <w:marBottom w:val="0"/>
      <w:divBdr>
        <w:top w:val="none" w:sz="0" w:space="0" w:color="auto"/>
        <w:left w:val="none" w:sz="0" w:space="0" w:color="auto"/>
        <w:bottom w:val="none" w:sz="0" w:space="0" w:color="auto"/>
        <w:right w:val="none" w:sz="0" w:space="0" w:color="auto"/>
      </w:divBdr>
    </w:div>
    <w:div w:id="21140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9C853EC281E4199D4D4F8DC0BB7B7" ma:contentTypeVersion="2" ma:contentTypeDescription="Create a new document." ma:contentTypeScope="" ma:versionID="a9cb3b83c910256ae802f216e5b02b2b">
  <xsd:schema xmlns:xsd="http://www.w3.org/2001/XMLSchema" xmlns:xs="http://www.w3.org/2001/XMLSchema" xmlns:p="http://schemas.microsoft.com/office/2006/metadata/properties" xmlns:ns2="d232864b-56c4-437e-a2ca-5f74ed17a516" targetNamespace="http://schemas.microsoft.com/office/2006/metadata/properties" ma:root="true" ma:fieldsID="45de0f1f4b087887931c5075df873c75" ns2:_="">
    <xsd:import namespace="d232864b-56c4-437e-a2ca-5f74ed17a5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2864b-56c4-437e-a2ca-5f74ed17a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04BE-6EE4-4214-960E-0B1F5152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2864b-56c4-437e-a2ca-5f74ed17a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13B3D-1FBC-44FB-9182-5926A1021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F0AD7-262A-452C-9AE8-0A0FB6E0C9F0}">
  <ds:schemaRefs>
    <ds:schemaRef ds:uri="http://schemas.microsoft.com/sharepoint/v3/contenttype/forms"/>
  </ds:schemaRefs>
</ds:datastoreItem>
</file>

<file path=customXml/itemProps4.xml><?xml version="1.0" encoding="utf-8"?>
<ds:datastoreItem xmlns:ds="http://schemas.openxmlformats.org/officeDocument/2006/customXml" ds:itemID="{A10DA6E8-E6C0-4468-8066-403FD93D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ODEQ</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HelpDesk</dc:creator>
  <cp:lastModifiedBy>Clagg, Brian</cp:lastModifiedBy>
  <cp:revision>5</cp:revision>
  <cp:lastPrinted>2021-09-22T13:29:00Z</cp:lastPrinted>
  <dcterms:created xsi:type="dcterms:W3CDTF">2021-09-21T20:43:00Z</dcterms:created>
  <dcterms:modified xsi:type="dcterms:W3CDTF">2021-09-28T13:11:00Z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0x0101002059C853EC281E4199D4D4F8DC0BB7B7</vt:lpwstr>
  </property>
</Properties>
</file>